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E4C048">
      <w:pPr>
        <w:rPr>
          <w:rFonts w:hint="default" w:ascii="Times New Roman" w:hAnsi="Times New Roman" w:cs="Times New Roman"/>
          <w:b/>
          <w:bCs/>
          <w:sz w:val="24"/>
          <w:szCs w:val="24"/>
        </w:rPr>
      </w:pPr>
      <w:r>
        <w:rPr>
          <w:rFonts w:hint="default" w:ascii="Times New Roman" w:hAnsi="Times New Roman" w:cs="Times New Roman"/>
          <w:b/>
          <w:bCs/>
          <w:sz w:val="24"/>
          <w:szCs w:val="24"/>
        </w:rPr>
        <w:t>SỞ GD&amp;ĐT QUẢNG NAM</w:t>
      </w:r>
    </w:p>
    <w:p w14:paraId="07AF4BF0">
      <w:pPr>
        <w:rPr>
          <w:rFonts w:hint="default" w:ascii="Times New Roman" w:hAnsi="Times New Roman" w:cs="Times New Roman"/>
          <w:b/>
          <w:bCs/>
          <w:sz w:val="24"/>
          <w:szCs w:val="24"/>
        </w:rPr>
      </w:pPr>
      <w:r>
        <w:rPr>
          <w:rFonts w:hint="default" w:ascii="Times New Roman" w:hAnsi="Times New Roman" w:cs="Times New Roman"/>
          <w:b/>
          <w:bCs/>
          <w:sz w:val="24"/>
          <w:szCs w:val="24"/>
        </w:rPr>
        <w:t>TRƯỜNG THPT ÂU CƠ</w:t>
      </w:r>
    </w:p>
    <w:p w14:paraId="6A58C30B">
      <w:pPr>
        <w:spacing w:before="60" w:after="60"/>
        <w:jc w:val="center"/>
        <w:rPr>
          <w:rFonts w:hint="default" w:ascii="Times New Roman" w:hAnsi="Times New Roman" w:cs="Times New Roman"/>
          <w:b/>
          <w:bCs/>
          <w:sz w:val="24"/>
          <w:szCs w:val="24"/>
        </w:rPr>
      </w:pPr>
      <w:r>
        <w:rPr>
          <w:rFonts w:hint="default" w:ascii="Times New Roman" w:hAnsi="Times New Roman" w:cs="Times New Roman"/>
          <w:b/>
          <w:bCs/>
          <w:sz w:val="24"/>
          <w:szCs w:val="24"/>
        </w:rPr>
        <w:t>MA TRẬN ĐỀ KIỂM TRA CUỐI KÌ II - NĂM HỌC 2</w:t>
      </w:r>
      <w:r>
        <w:rPr>
          <w:rFonts w:hint="default" w:ascii="Times New Roman" w:hAnsi="Times New Roman" w:cs="Times New Roman"/>
          <w:b/>
          <w:spacing w:val="-8"/>
          <w:sz w:val="24"/>
          <w:szCs w:val="24"/>
        </w:rPr>
        <w:t>024-2025</w:t>
      </w:r>
    </w:p>
    <w:p w14:paraId="21A2A3C9">
      <w:pPr>
        <w:spacing w:before="60" w:after="60"/>
        <w:jc w:val="center"/>
        <w:rPr>
          <w:rFonts w:hint="default" w:ascii="Times New Roman" w:hAnsi="Times New Roman" w:cs="Times New Roman"/>
          <w:b/>
          <w:bCs/>
          <w:sz w:val="24"/>
          <w:szCs w:val="24"/>
        </w:rPr>
      </w:pPr>
      <w:r>
        <w:rPr>
          <w:rFonts w:hint="default" w:ascii="Times New Roman" w:hAnsi="Times New Roman" w:cs="Times New Roman"/>
          <w:b/>
          <w:bCs/>
          <w:sz w:val="24"/>
          <w:szCs w:val="24"/>
        </w:rPr>
        <w:t>MÔN: LỊCH SỬ 11</w:t>
      </w:r>
    </w:p>
    <w:p w14:paraId="07D7CBA8">
      <w:pPr>
        <w:spacing w:before="60" w:after="20" w:line="300" w:lineRule="auto"/>
        <w:ind w:firstLine="567"/>
        <w:rPr>
          <w:rFonts w:hint="default" w:ascii="Times New Roman" w:hAnsi="Times New Roman" w:cs="Times New Roman"/>
          <w:b/>
          <w:bCs/>
          <w:sz w:val="24"/>
          <w:szCs w:val="24"/>
        </w:rPr>
      </w:pPr>
      <w:r>
        <w:rPr>
          <w:rFonts w:hint="default" w:ascii="Times New Roman" w:hAnsi="Times New Roman" w:cs="Times New Roman"/>
          <w:b/>
          <w:bCs/>
          <w:sz w:val="24"/>
          <w:szCs w:val="24"/>
        </w:rPr>
        <w:t>I. MỤC ĐÍCH</w:t>
      </w:r>
    </w:p>
    <w:p w14:paraId="553A6BFD">
      <w:pPr>
        <w:spacing w:before="60" w:after="20" w:line="300" w:lineRule="auto"/>
        <w:ind w:firstLine="567"/>
        <w:rPr>
          <w:rFonts w:hint="default" w:ascii="Times New Roman" w:hAnsi="Times New Roman" w:cs="Times New Roman"/>
          <w:b/>
          <w:bCs/>
          <w:sz w:val="24"/>
          <w:szCs w:val="24"/>
        </w:rPr>
      </w:pPr>
      <w:r>
        <w:rPr>
          <w:rFonts w:hint="default" w:ascii="Times New Roman" w:hAnsi="Times New Roman" w:cs="Times New Roman"/>
          <w:b/>
          <w:bCs/>
          <w:sz w:val="24"/>
          <w:szCs w:val="24"/>
        </w:rPr>
        <w:t>1. Kiến thức</w:t>
      </w:r>
    </w:p>
    <w:p w14:paraId="67229597">
      <w:pPr>
        <w:jc w:val="both"/>
        <w:rPr>
          <w:rFonts w:hint="default" w:ascii="Times New Roman" w:hAnsi="Times New Roman" w:cs="Times New Roman"/>
          <w:sz w:val="24"/>
          <w:szCs w:val="24"/>
        </w:rPr>
      </w:pPr>
      <w:r>
        <w:rPr>
          <w:rFonts w:hint="default" w:ascii="Times New Roman" w:hAnsi="Times New Roman" w:cs="Times New Roman"/>
          <w:sz w:val="24"/>
          <w:szCs w:val="24"/>
        </w:rPr>
        <w:t xml:space="preserve">        - Nêu được bối cảnh lịch sử, nội dung, kết quả, ý nghĩa cải cách của Lê Thánh Tông.</w:t>
      </w:r>
    </w:p>
    <w:p w14:paraId="681CBC9A">
      <w:pPr>
        <w:keepNext/>
        <w:keepLines/>
        <w:widowControl w:val="0"/>
        <w:tabs>
          <w:tab w:val="left" w:pos="847"/>
        </w:tabs>
        <w:jc w:val="both"/>
        <w:outlineLvl w:val="2"/>
        <w:rPr>
          <w:rFonts w:hint="default" w:ascii="Times New Roman" w:hAnsi="Times New Roman" w:cs="Times New Roman"/>
          <w:sz w:val="24"/>
          <w:szCs w:val="24"/>
        </w:rPr>
      </w:pPr>
      <w:r>
        <w:rPr>
          <w:rFonts w:hint="default" w:ascii="Times New Roman" w:hAnsi="Times New Roman" w:cs="Times New Roman"/>
          <w:sz w:val="24"/>
          <w:szCs w:val="24"/>
        </w:rPr>
        <w:t xml:space="preserve">        - Nêu được bối cảnh lịch sử, nội dung, kết quả, ý nghĩa cải cách của Vua Minh Mạng.</w:t>
      </w:r>
    </w:p>
    <w:p w14:paraId="258BB76D">
      <w:pPr>
        <w:keepNext/>
        <w:keepLines/>
        <w:widowControl w:val="0"/>
        <w:tabs>
          <w:tab w:val="left" w:pos="847"/>
        </w:tabs>
        <w:jc w:val="both"/>
        <w:outlineLvl w:val="2"/>
        <w:rPr>
          <w:rFonts w:hint="default" w:ascii="Times New Roman" w:hAnsi="Times New Roman" w:cs="Times New Roman"/>
          <w:sz w:val="24"/>
          <w:szCs w:val="24"/>
        </w:rPr>
      </w:pPr>
      <w:r>
        <w:rPr>
          <w:rFonts w:hint="default" w:ascii="Times New Roman" w:hAnsi="Times New Roman" w:cs="Times New Roman"/>
          <w:sz w:val="24"/>
          <w:szCs w:val="24"/>
        </w:rPr>
        <w:t xml:space="preserve">        -  Xác định được vị trí của Biển Đông trên bản đồ.</w:t>
      </w:r>
    </w:p>
    <w:p w14:paraId="0C874E63">
      <w:pPr>
        <w:keepNext/>
        <w:keepLines/>
        <w:widowControl w:val="0"/>
        <w:tabs>
          <w:tab w:val="left" w:pos="847"/>
        </w:tabs>
        <w:jc w:val="both"/>
        <w:outlineLvl w:val="2"/>
        <w:rPr>
          <w:rFonts w:hint="default" w:ascii="Times New Roman" w:hAnsi="Times New Roman" w:cs="Times New Roman"/>
          <w:sz w:val="24"/>
          <w:szCs w:val="24"/>
        </w:rPr>
      </w:pPr>
      <w:r>
        <w:rPr>
          <w:rFonts w:hint="default" w:ascii="Times New Roman" w:hAnsi="Times New Roman" w:cs="Times New Roman"/>
          <w:sz w:val="24"/>
          <w:szCs w:val="24"/>
        </w:rPr>
        <w:t xml:space="preserve">        - Xác định được vị trí các đảo và quần đảo ở biển đông trên bản đồ.</w:t>
      </w:r>
    </w:p>
    <w:p w14:paraId="2E868D2B">
      <w:pPr>
        <w:keepNext/>
        <w:keepLines/>
        <w:widowControl w:val="0"/>
        <w:tabs>
          <w:tab w:val="left" w:pos="847"/>
        </w:tabs>
        <w:jc w:val="both"/>
        <w:outlineLvl w:val="2"/>
        <w:rPr>
          <w:rFonts w:hint="default" w:ascii="Times New Roman" w:hAnsi="Times New Roman" w:cs="Times New Roman"/>
          <w:sz w:val="24"/>
          <w:szCs w:val="24"/>
        </w:rPr>
      </w:pPr>
      <w:r>
        <w:rPr>
          <w:rFonts w:hint="default" w:ascii="Times New Roman" w:hAnsi="Times New Roman" w:cs="Times New Roman"/>
          <w:sz w:val="24"/>
          <w:szCs w:val="24"/>
        </w:rPr>
        <w:t xml:space="preserve">        - Giải thích được tầm quan trọng chiến lược của biển Đông về giao lưu biển, vị trí chiến lược, nguồn tài nguyên thiên nhiên biển. </w:t>
      </w:r>
    </w:p>
    <w:p w14:paraId="04930730">
      <w:pPr>
        <w:keepNext/>
        <w:keepLines/>
        <w:widowControl w:val="0"/>
        <w:tabs>
          <w:tab w:val="left" w:pos="847"/>
        </w:tabs>
        <w:jc w:val="both"/>
        <w:outlineLvl w:val="2"/>
        <w:rPr>
          <w:rFonts w:hint="default" w:ascii="Times New Roman" w:hAnsi="Times New Roman" w:cs="Times New Roman"/>
          <w:sz w:val="24"/>
          <w:szCs w:val="24"/>
        </w:rPr>
      </w:pPr>
      <w:r>
        <w:rPr>
          <w:rFonts w:hint="default" w:ascii="Times New Roman" w:hAnsi="Times New Roman" w:cs="Times New Roman"/>
          <w:sz w:val="24"/>
          <w:szCs w:val="24"/>
        </w:rPr>
        <w:t xml:space="preserve">       - Giải thích được tầm quan trọng chiến lược của các đảo và quần đảo ở Biển Đông.</w:t>
      </w:r>
    </w:p>
    <w:p w14:paraId="59047B05">
      <w:pPr>
        <w:keepNext/>
        <w:keepLines/>
        <w:widowControl w:val="0"/>
        <w:tabs>
          <w:tab w:val="left" w:pos="847"/>
        </w:tabs>
        <w:jc w:val="both"/>
        <w:outlineLvl w:val="2"/>
        <w:rPr>
          <w:rFonts w:hint="default" w:ascii="Times New Roman" w:hAnsi="Times New Roman" w:cs="Times New Roman"/>
          <w:sz w:val="24"/>
          <w:szCs w:val="24"/>
        </w:rPr>
      </w:pPr>
      <w:r>
        <w:rPr>
          <w:rFonts w:hint="default" w:ascii="Times New Roman" w:hAnsi="Times New Roman" w:cs="Times New Roman"/>
          <w:sz w:val="24"/>
          <w:szCs w:val="24"/>
        </w:rPr>
        <w:t xml:space="preserve">       - Nêu được tầm quan trọng chiến lược của Biển Đông đối với Việt Nam về quốc phòng, an ninh, về phát triển các ngành kinh tế trọng điểm.</w:t>
      </w:r>
    </w:p>
    <w:p w14:paraId="391AC45F">
      <w:pPr>
        <w:keepNext/>
        <w:keepLines/>
        <w:widowControl w:val="0"/>
        <w:tabs>
          <w:tab w:val="left" w:pos="847"/>
        </w:tabs>
        <w:jc w:val="both"/>
        <w:outlineLvl w:val="2"/>
        <w:rPr>
          <w:rFonts w:hint="default" w:ascii="Times New Roman" w:hAnsi="Times New Roman" w:cs="Times New Roman"/>
          <w:sz w:val="24"/>
          <w:szCs w:val="24"/>
        </w:rPr>
      </w:pPr>
      <w:r>
        <w:rPr>
          <w:rFonts w:hint="default" w:ascii="Times New Roman" w:hAnsi="Times New Roman" w:cs="Times New Roman"/>
          <w:sz w:val="24"/>
          <w:szCs w:val="24"/>
        </w:rPr>
        <w:t xml:space="preserve">       - Nêu được Việt Nam là nhà nước đầu tiên xác lập chủ quyền và quản lí liên tục đối với quần đảo Hoàng Sa và quần đảo Trường Sa trong lịch sử. </w:t>
      </w:r>
    </w:p>
    <w:p w14:paraId="06E3C47A">
      <w:pPr>
        <w:keepNext/>
        <w:keepLines/>
        <w:widowControl w:val="0"/>
        <w:tabs>
          <w:tab w:val="left" w:pos="847"/>
        </w:tabs>
        <w:jc w:val="both"/>
        <w:outlineLvl w:val="2"/>
        <w:rPr>
          <w:rFonts w:hint="default" w:ascii="Times New Roman" w:hAnsi="Times New Roman" w:cs="Times New Roman"/>
          <w:sz w:val="24"/>
          <w:szCs w:val="24"/>
        </w:rPr>
      </w:pPr>
      <w:r>
        <w:rPr>
          <w:rFonts w:hint="default" w:ascii="Times New Roman" w:hAnsi="Times New Roman" w:cs="Times New Roman"/>
          <w:sz w:val="24"/>
          <w:szCs w:val="24"/>
        </w:rPr>
        <w:t xml:space="preserve">      - Trình bày được nét chính về cuộc đấu tranh bảo vệ và thực thi chủ quyền, các quyền và lợi ích hợp pháp của Việt Nam ở biển các tranh chấp ở Biển Đông bằng biện pháp hòa bình. </w:t>
      </w:r>
    </w:p>
    <w:p w14:paraId="0CA96D99">
      <w:pPr>
        <w:keepNext/>
        <w:keepLines/>
        <w:widowControl w:val="0"/>
        <w:tabs>
          <w:tab w:val="left" w:pos="847"/>
        </w:tabs>
        <w:jc w:val="both"/>
        <w:outlineLvl w:val="2"/>
        <w:rPr>
          <w:rFonts w:hint="default" w:ascii="Times New Roman" w:hAnsi="Times New Roman" w:cs="Times New Roman"/>
          <w:sz w:val="24"/>
          <w:szCs w:val="24"/>
        </w:rPr>
      </w:pPr>
      <w:r>
        <w:rPr>
          <w:rFonts w:hint="default" w:ascii="Times New Roman" w:hAnsi="Times New Roman" w:cs="Times New Roman"/>
          <w:sz w:val="24"/>
          <w:szCs w:val="24"/>
        </w:rPr>
        <w:t xml:space="preserve">      - Trân trọng các thành quả đấu tranh bảo vệ chủ quyền, các quyền và lợi ích hợp pháp của Việt Nam ở biển Đông trong lịch sử, sẵn sàng tham gia đóng góp vào cuộc đấu tranh bảo về chủ quyền, các quyền và lợi ích hợp pháp của nhà nước Việt Nam.</w:t>
      </w:r>
    </w:p>
    <w:p w14:paraId="76A0328E">
      <w:pPr>
        <w:keepNext/>
        <w:keepLines/>
        <w:widowControl w:val="0"/>
        <w:tabs>
          <w:tab w:val="left" w:pos="847"/>
        </w:tabs>
        <w:jc w:val="both"/>
        <w:outlineLvl w:val="2"/>
        <w:rPr>
          <w:rFonts w:hint="default" w:ascii="Times New Roman" w:hAnsi="Times New Roman" w:cs="Times New Roman"/>
          <w:b/>
          <w:bCs/>
          <w:sz w:val="24"/>
          <w:szCs w:val="24"/>
        </w:rPr>
      </w:pPr>
      <w:r>
        <w:rPr>
          <w:rFonts w:hint="default" w:ascii="Times New Roman" w:hAnsi="Times New Roman" w:cs="Times New Roman"/>
          <w:sz w:val="24"/>
          <w:szCs w:val="24"/>
        </w:rPr>
        <w:t xml:space="preserve">        </w:t>
      </w:r>
      <w:r>
        <w:rPr>
          <w:rFonts w:hint="default" w:ascii="Times New Roman" w:hAnsi="Times New Roman" w:cs="Times New Roman"/>
          <w:b/>
          <w:bCs/>
          <w:sz w:val="24"/>
          <w:szCs w:val="24"/>
        </w:rPr>
        <w:t>2. Năng lực</w:t>
      </w:r>
    </w:p>
    <w:p w14:paraId="47FD9339">
      <w:pPr>
        <w:ind w:firstLine="567"/>
        <w:jc w:val="both"/>
        <w:rPr>
          <w:rFonts w:hint="default" w:ascii="Times New Roman" w:hAnsi="Times New Roman" w:cs="Times New Roman"/>
          <w:sz w:val="24"/>
          <w:szCs w:val="24"/>
        </w:rPr>
      </w:pPr>
      <w:r>
        <w:rPr>
          <w:rFonts w:hint="default" w:ascii="Times New Roman" w:hAnsi="Times New Roman" w:cs="Times New Roman"/>
          <w:sz w:val="24"/>
          <w:szCs w:val="24"/>
        </w:rPr>
        <w:t>– Lựa chọn, trình bày vấn đề lịch sử.</w:t>
      </w:r>
    </w:p>
    <w:p w14:paraId="35A297C3">
      <w:pPr>
        <w:ind w:firstLine="567"/>
        <w:rPr>
          <w:rFonts w:hint="default" w:ascii="Times New Roman" w:hAnsi="Times New Roman" w:cs="Times New Roman"/>
          <w:sz w:val="24"/>
          <w:szCs w:val="24"/>
        </w:rPr>
      </w:pPr>
      <w:r>
        <w:rPr>
          <w:rFonts w:hint="default" w:ascii="Times New Roman" w:hAnsi="Times New Roman" w:cs="Times New Roman"/>
          <w:sz w:val="24"/>
          <w:szCs w:val="24"/>
        </w:rPr>
        <w:t>– Phân tích, nhận xét, đánh giá, liên hệ thực tiễn.</w:t>
      </w:r>
    </w:p>
    <w:p w14:paraId="6B8968AA">
      <w:pPr>
        <w:ind w:firstLine="567"/>
        <w:rPr>
          <w:rFonts w:hint="default" w:ascii="Times New Roman" w:hAnsi="Times New Roman" w:cs="Times New Roman"/>
          <w:b/>
          <w:bCs/>
          <w:sz w:val="24"/>
          <w:szCs w:val="24"/>
        </w:rPr>
      </w:pPr>
      <w:r>
        <w:rPr>
          <w:rFonts w:hint="default" w:ascii="Times New Roman" w:hAnsi="Times New Roman" w:cs="Times New Roman"/>
          <w:b/>
          <w:bCs/>
          <w:sz w:val="24"/>
          <w:szCs w:val="24"/>
        </w:rPr>
        <w:t>3. Phẩm chất</w:t>
      </w:r>
    </w:p>
    <w:p w14:paraId="11F67B20">
      <w:pPr>
        <w:ind w:firstLine="567"/>
        <w:jc w:val="both"/>
        <w:rPr>
          <w:rFonts w:hint="default" w:ascii="Times New Roman" w:hAnsi="Times New Roman" w:cs="Times New Roman"/>
          <w:sz w:val="24"/>
          <w:szCs w:val="24"/>
          <w:lang w:val="nl-NL"/>
        </w:rPr>
      </w:pPr>
      <w:r>
        <w:rPr>
          <w:rFonts w:hint="default" w:ascii="Times New Roman" w:hAnsi="Times New Roman" w:cs="Times New Roman"/>
          <w:sz w:val="24"/>
          <w:szCs w:val="24"/>
          <w:lang w:val="nl-NL"/>
        </w:rPr>
        <w:t>– Chăm chỉ: giúp học sinh hứng thú, tự khám phá được những kiến thức.</w:t>
      </w:r>
    </w:p>
    <w:p w14:paraId="37079613">
      <w:pPr>
        <w:ind w:firstLine="567"/>
        <w:rPr>
          <w:rFonts w:hint="default" w:ascii="Times New Roman" w:hAnsi="Times New Roman" w:cs="Times New Roman"/>
          <w:sz w:val="24"/>
          <w:szCs w:val="24"/>
          <w:lang w:val="vi-VN" w:eastAsia="vi-VN"/>
        </w:rPr>
      </w:pPr>
      <w:r>
        <w:rPr>
          <w:rFonts w:hint="default" w:ascii="Times New Roman" w:hAnsi="Times New Roman" w:cs="Times New Roman"/>
          <w:sz w:val="24"/>
          <w:szCs w:val="24"/>
          <w:lang w:val="nl-NL"/>
        </w:rPr>
        <w:t>– Trách nhiệm: Có ý thức, trách nhiệm giữ gìn, bảo vệ</w:t>
      </w:r>
      <w:r>
        <w:rPr>
          <w:rFonts w:hint="default" w:ascii="Times New Roman" w:hAnsi="Times New Roman" w:cs="Times New Roman"/>
          <w:kern w:val="2"/>
          <w:sz w:val="24"/>
          <w:szCs w:val="24"/>
          <w14:ligatures w14:val="standardContextual"/>
        </w:rPr>
        <w:t xml:space="preserve"> Tổ quốc.</w:t>
      </w:r>
    </w:p>
    <w:p w14:paraId="6FE31CFA">
      <w:pPr>
        <w:ind w:firstLine="567"/>
        <w:rPr>
          <w:rFonts w:hint="default" w:ascii="Times New Roman" w:hAnsi="Times New Roman" w:cs="Times New Roman"/>
          <w:b/>
          <w:bCs/>
          <w:sz w:val="24"/>
          <w:szCs w:val="24"/>
        </w:rPr>
      </w:pPr>
      <w:r>
        <w:rPr>
          <w:rFonts w:hint="default" w:ascii="Times New Roman" w:hAnsi="Times New Roman" w:cs="Times New Roman"/>
          <w:b/>
          <w:bCs/>
          <w:sz w:val="24"/>
          <w:szCs w:val="24"/>
        </w:rPr>
        <w:t>II. HÌNH THỨC</w:t>
      </w:r>
    </w:p>
    <w:p w14:paraId="7F88ADC3">
      <w:pPr>
        <w:ind w:firstLine="567"/>
        <w:rPr>
          <w:rFonts w:hint="default" w:ascii="Times New Roman" w:hAnsi="Times New Roman" w:cs="Times New Roman"/>
          <w:b/>
          <w:bCs/>
          <w:sz w:val="24"/>
          <w:szCs w:val="24"/>
          <w:lang w:val="vi-VN"/>
        </w:rPr>
      </w:pPr>
      <w:r>
        <w:rPr>
          <w:rFonts w:hint="default" w:ascii="Times New Roman" w:hAnsi="Times New Roman" w:cs="Times New Roman"/>
          <w:b/>
          <w:bCs/>
          <w:sz w:val="24"/>
          <w:szCs w:val="24"/>
          <w:lang w:val="vi-VN"/>
        </w:rPr>
        <w:t xml:space="preserve"> - </w:t>
      </w:r>
      <w:r>
        <w:rPr>
          <w:rFonts w:hint="default" w:ascii="Times New Roman" w:hAnsi="Times New Roman" w:cs="Times New Roman"/>
          <w:sz w:val="24"/>
          <w:szCs w:val="24"/>
          <w:lang w:val="vi-VN"/>
        </w:rPr>
        <w:t>Kết hợp trắc nghiệm và tự luận</w:t>
      </w:r>
    </w:p>
    <w:p w14:paraId="7FD202EC">
      <w:pPr>
        <w:spacing w:before="60" w:after="20" w:line="300" w:lineRule="auto"/>
        <w:rPr>
          <w:rFonts w:hint="default" w:ascii="Times New Roman" w:hAnsi="Times New Roman" w:cs="Times New Roman"/>
          <w:b/>
          <w:bCs/>
          <w:sz w:val="24"/>
          <w:szCs w:val="24"/>
        </w:rPr>
      </w:pPr>
      <w:r>
        <w:rPr>
          <w:rFonts w:hint="default" w:ascii="Times New Roman" w:hAnsi="Times New Roman" w:cs="Times New Roman"/>
          <w:b/>
          <w:bCs/>
          <w:sz w:val="24"/>
          <w:szCs w:val="24"/>
        </w:rPr>
        <w:t xml:space="preserve">        III. MA TRẬN</w:t>
      </w:r>
    </w:p>
    <w:p w14:paraId="3B677993">
      <w:pPr>
        <w:spacing w:before="60" w:after="20" w:line="300" w:lineRule="auto"/>
        <w:rPr>
          <w:rFonts w:hint="default" w:ascii="Times New Roman" w:hAnsi="Times New Roman" w:cs="Times New Roman"/>
          <w:b/>
          <w:bCs/>
          <w:sz w:val="24"/>
          <w:szCs w:val="24"/>
        </w:rPr>
      </w:pPr>
    </w:p>
    <w:p w14:paraId="5B8BF3F1">
      <w:pPr>
        <w:spacing w:before="60" w:after="20" w:line="300" w:lineRule="auto"/>
        <w:rPr>
          <w:rFonts w:hint="default" w:ascii="Times New Roman" w:hAnsi="Times New Roman" w:cs="Times New Roman"/>
          <w:b/>
          <w:bCs/>
          <w:sz w:val="24"/>
          <w:szCs w:val="24"/>
        </w:rPr>
      </w:pPr>
    </w:p>
    <w:p w14:paraId="288DE6D6">
      <w:pPr>
        <w:spacing w:before="60" w:after="20" w:line="300" w:lineRule="auto"/>
        <w:rPr>
          <w:rFonts w:hint="default" w:ascii="Times New Roman" w:hAnsi="Times New Roman" w:cs="Times New Roman"/>
          <w:b/>
          <w:bCs/>
          <w:sz w:val="24"/>
          <w:szCs w:val="24"/>
        </w:rPr>
      </w:pPr>
    </w:p>
    <w:p w14:paraId="5F511840">
      <w:pPr>
        <w:spacing w:before="60" w:after="20" w:line="300" w:lineRule="auto"/>
        <w:rPr>
          <w:rFonts w:hint="default" w:ascii="Times New Roman" w:hAnsi="Times New Roman" w:cs="Times New Roman"/>
          <w:b/>
          <w:bCs/>
          <w:sz w:val="24"/>
          <w:szCs w:val="24"/>
        </w:rPr>
      </w:pPr>
    </w:p>
    <w:tbl>
      <w:tblPr>
        <w:tblStyle w:val="6"/>
        <w:tblW w:w="5527" w:type="pct"/>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3"/>
        <w:gridCol w:w="2131"/>
        <w:gridCol w:w="2271"/>
        <w:gridCol w:w="758"/>
        <w:gridCol w:w="822"/>
        <w:gridCol w:w="758"/>
        <w:gridCol w:w="773"/>
        <w:gridCol w:w="822"/>
        <w:gridCol w:w="779"/>
        <w:gridCol w:w="727"/>
        <w:gridCol w:w="822"/>
        <w:gridCol w:w="758"/>
        <w:gridCol w:w="880"/>
        <w:gridCol w:w="822"/>
        <w:gridCol w:w="799"/>
        <w:gridCol w:w="973"/>
      </w:tblGrid>
      <w:tr w14:paraId="72692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719" w:type="dxa"/>
            <w:vMerge w:val="restart"/>
            <w:vAlign w:val="center"/>
          </w:tcPr>
          <w:p w14:paraId="00514467">
            <w:pPr>
              <w:jc w:val="center"/>
              <w:rPr>
                <w:rFonts w:hint="default" w:ascii="Times New Roman" w:hAnsi="Times New Roman" w:cs="Times New Roman" w:eastAsiaTheme="minorHAnsi"/>
                <w:b/>
                <w:sz w:val="24"/>
                <w:szCs w:val="24"/>
              </w:rPr>
            </w:pPr>
            <w:r>
              <w:rPr>
                <w:rFonts w:hint="default" w:ascii="Times New Roman" w:hAnsi="Times New Roman" w:cs="Times New Roman" w:eastAsiaTheme="minorHAnsi"/>
                <w:b/>
                <w:sz w:val="24"/>
                <w:szCs w:val="24"/>
              </w:rPr>
              <w:t>STT</w:t>
            </w:r>
          </w:p>
        </w:tc>
        <w:tc>
          <w:tcPr>
            <w:tcW w:w="1981" w:type="dxa"/>
            <w:vMerge w:val="restart"/>
            <w:vAlign w:val="center"/>
          </w:tcPr>
          <w:p w14:paraId="1C86BFC9">
            <w:pPr>
              <w:jc w:val="center"/>
              <w:rPr>
                <w:rFonts w:hint="default" w:ascii="Times New Roman" w:hAnsi="Times New Roman" w:cs="Times New Roman" w:eastAsiaTheme="minorHAnsi"/>
                <w:b/>
                <w:sz w:val="24"/>
                <w:szCs w:val="24"/>
              </w:rPr>
            </w:pPr>
            <w:r>
              <w:rPr>
                <w:rFonts w:hint="default" w:ascii="Times New Roman" w:hAnsi="Times New Roman" w:cs="Times New Roman" w:eastAsiaTheme="minorHAnsi"/>
                <w:b/>
                <w:sz w:val="24"/>
                <w:szCs w:val="24"/>
              </w:rPr>
              <w:t>Chương/chủ đề</w:t>
            </w:r>
          </w:p>
        </w:tc>
        <w:tc>
          <w:tcPr>
            <w:tcW w:w="2111" w:type="dxa"/>
            <w:vMerge w:val="restart"/>
            <w:shd w:val="clear" w:color="auto" w:fill="auto"/>
            <w:vAlign w:val="center"/>
          </w:tcPr>
          <w:p w14:paraId="4B2B033A">
            <w:pPr>
              <w:jc w:val="center"/>
              <w:rPr>
                <w:rFonts w:hint="default" w:ascii="Times New Roman" w:hAnsi="Times New Roman" w:cs="Times New Roman" w:eastAsiaTheme="minorHAnsi"/>
                <w:b/>
                <w:sz w:val="24"/>
                <w:szCs w:val="24"/>
              </w:rPr>
            </w:pPr>
            <w:r>
              <w:rPr>
                <w:rFonts w:hint="default" w:ascii="Times New Roman" w:hAnsi="Times New Roman" w:cs="Times New Roman" w:eastAsiaTheme="minorHAnsi"/>
                <w:b/>
                <w:sz w:val="24"/>
                <w:szCs w:val="24"/>
              </w:rPr>
              <w:t>Nội dung/đơn vị kiến thức</w:t>
            </w:r>
          </w:p>
        </w:tc>
        <w:tc>
          <w:tcPr>
            <w:tcW w:w="6526" w:type="dxa"/>
            <w:gridSpan w:val="9"/>
            <w:shd w:val="clear" w:color="auto" w:fill="auto"/>
            <w:vAlign w:val="center"/>
          </w:tcPr>
          <w:p w14:paraId="113BAC1A">
            <w:pPr>
              <w:jc w:val="center"/>
              <w:rPr>
                <w:rFonts w:hint="default" w:ascii="Times New Roman" w:hAnsi="Times New Roman" w:cs="Times New Roman" w:eastAsiaTheme="minorHAnsi"/>
                <w:b/>
                <w:sz w:val="24"/>
                <w:szCs w:val="24"/>
              </w:rPr>
            </w:pPr>
            <w:r>
              <w:rPr>
                <w:rFonts w:hint="default" w:ascii="Times New Roman" w:hAnsi="Times New Roman" w:cs="Times New Roman" w:eastAsiaTheme="minorHAnsi"/>
                <w:b/>
                <w:sz w:val="24"/>
                <w:szCs w:val="24"/>
              </w:rPr>
              <w:t>Cấp độ tư duy</w:t>
            </w:r>
          </w:p>
          <w:p w14:paraId="0E6D16FA">
            <w:pPr>
              <w:rPr>
                <w:rFonts w:hint="default" w:ascii="Times New Roman" w:hAnsi="Times New Roman" w:cs="Times New Roman" w:eastAsiaTheme="minorHAnsi"/>
                <w:b/>
                <w:sz w:val="24"/>
                <w:szCs w:val="24"/>
              </w:rPr>
            </w:pPr>
            <w:r>
              <w:rPr>
                <w:rFonts w:hint="default" w:ascii="Times New Roman" w:hAnsi="Times New Roman" w:cs="Times New Roman" w:eastAsiaTheme="minorHAnsi"/>
                <w:b/>
                <w:sz w:val="24"/>
                <w:szCs w:val="24"/>
              </w:rPr>
              <w:t xml:space="preserve">                              </w:t>
            </w:r>
          </w:p>
        </w:tc>
        <w:tc>
          <w:tcPr>
            <w:tcW w:w="2324" w:type="dxa"/>
            <w:gridSpan w:val="3"/>
            <w:vMerge w:val="restart"/>
          </w:tcPr>
          <w:p w14:paraId="5F5A0B6A">
            <w:pPr>
              <w:jc w:val="center"/>
              <w:rPr>
                <w:rFonts w:hint="default" w:ascii="Times New Roman" w:hAnsi="Times New Roman" w:cs="Times New Roman" w:eastAsiaTheme="minorHAnsi"/>
                <w:b/>
                <w:sz w:val="24"/>
                <w:szCs w:val="24"/>
              </w:rPr>
            </w:pPr>
            <w:r>
              <w:rPr>
                <w:rFonts w:hint="default" w:ascii="Times New Roman" w:hAnsi="Times New Roman" w:cs="Times New Roman" w:eastAsiaTheme="minorHAnsi"/>
                <w:b/>
                <w:sz w:val="24"/>
                <w:szCs w:val="24"/>
              </w:rPr>
              <w:t>Tổng</w:t>
            </w:r>
          </w:p>
        </w:tc>
        <w:tc>
          <w:tcPr>
            <w:tcW w:w="904" w:type="dxa"/>
            <w:vMerge w:val="restart"/>
          </w:tcPr>
          <w:p w14:paraId="49C83965">
            <w:pPr>
              <w:rPr>
                <w:rFonts w:hint="default" w:ascii="Times New Roman" w:hAnsi="Times New Roman" w:cs="Times New Roman" w:eastAsiaTheme="minorHAnsi"/>
                <w:b/>
                <w:sz w:val="24"/>
                <w:szCs w:val="24"/>
              </w:rPr>
            </w:pPr>
            <w:r>
              <w:rPr>
                <w:rFonts w:hint="default" w:ascii="Times New Roman" w:hAnsi="Times New Roman" w:cs="Times New Roman" w:eastAsiaTheme="minorHAnsi"/>
                <w:b/>
                <w:sz w:val="24"/>
                <w:szCs w:val="24"/>
              </w:rPr>
              <w:t>Tỉ lệ % điểm</w:t>
            </w:r>
          </w:p>
        </w:tc>
      </w:tr>
      <w:tr w14:paraId="2F47E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dxa"/>
            <w:vMerge w:val="continue"/>
            <w:vAlign w:val="center"/>
          </w:tcPr>
          <w:p w14:paraId="5C71B588">
            <w:pPr>
              <w:jc w:val="center"/>
              <w:rPr>
                <w:rFonts w:hint="default" w:ascii="Times New Roman" w:hAnsi="Times New Roman" w:cs="Times New Roman" w:eastAsiaTheme="minorHAnsi"/>
                <w:b/>
                <w:sz w:val="24"/>
                <w:szCs w:val="24"/>
              </w:rPr>
            </w:pPr>
          </w:p>
        </w:tc>
        <w:tc>
          <w:tcPr>
            <w:tcW w:w="1981" w:type="dxa"/>
            <w:vMerge w:val="continue"/>
            <w:vAlign w:val="center"/>
          </w:tcPr>
          <w:p w14:paraId="259F47FE">
            <w:pPr>
              <w:jc w:val="center"/>
              <w:rPr>
                <w:rFonts w:hint="default" w:ascii="Times New Roman" w:hAnsi="Times New Roman" w:cs="Times New Roman" w:eastAsiaTheme="minorHAnsi"/>
                <w:b/>
                <w:sz w:val="24"/>
                <w:szCs w:val="24"/>
              </w:rPr>
            </w:pPr>
          </w:p>
        </w:tc>
        <w:tc>
          <w:tcPr>
            <w:tcW w:w="2111" w:type="dxa"/>
            <w:vMerge w:val="continue"/>
            <w:vAlign w:val="center"/>
          </w:tcPr>
          <w:p w14:paraId="414033E1">
            <w:pPr>
              <w:jc w:val="center"/>
              <w:rPr>
                <w:rFonts w:hint="default" w:ascii="Times New Roman" w:hAnsi="Times New Roman" w:cs="Times New Roman" w:eastAsiaTheme="minorHAnsi"/>
                <w:b/>
                <w:sz w:val="24"/>
                <w:szCs w:val="24"/>
              </w:rPr>
            </w:pPr>
          </w:p>
        </w:tc>
        <w:tc>
          <w:tcPr>
            <w:tcW w:w="4381" w:type="dxa"/>
            <w:gridSpan w:val="6"/>
            <w:vAlign w:val="center"/>
          </w:tcPr>
          <w:p w14:paraId="667EB289">
            <w:pPr>
              <w:jc w:val="center"/>
              <w:rPr>
                <w:rFonts w:hint="default" w:ascii="Times New Roman" w:hAnsi="Times New Roman" w:cs="Times New Roman" w:eastAsiaTheme="minorHAnsi"/>
                <w:i/>
                <w:sz w:val="24"/>
                <w:szCs w:val="24"/>
              </w:rPr>
            </w:pPr>
            <w:r>
              <w:rPr>
                <w:rFonts w:hint="default" w:ascii="Times New Roman" w:hAnsi="Times New Roman" w:cs="Times New Roman" w:eastAsiaTheme="minorHAnsi"/>
                <w:b/>
                <w:sz w:val="24"/>
                <w:szCs w:val="24"/>
              </w:rPr>
              <w:t>TNKQ</w:t>
            </w:r>
          </w:p>
        </w:tc>
        <w:tc>
          <w:tcPr>
            <w:tcW w:w="2145" w:type="dxa"/>
            <w:gridSpan w:val="3"/>
            <w:vMerge w:val="restart"/>
          </w:tcPr>
          <w:p w14:paraId="6B380791">
            <w:pPr>
              <w:jc w:val="center"/>
              <w:rPr>
                <w:rFonts w:hint="default" w:ascii="Times New Roman" w:hAnsi="Times New Roman" w:cs="Times New Roman" w:eastAsiaTheme="minorHAnsi"/>
                <w:b/>
                <w:sz w:val="24"/>
                <w:szCs w:val="24"/>
              </w:rPr>
            </w:pPr>
            <w:r>
              <w:rPr>
                <w:rFonts w:hint="default" w:ascii="Times New Roman" w:hAnsi="Times New Roman" w:cs="Times New Roman" w:eastAsiaTheme="minorHAnsi"/>
                <w:b/>
                <w:sz w:val="24"/>
                <w:szCs w:val="24"/>
              </w:rPr>
              <w:t>Tự luận</w:t>
            </w:r>
          </w:p>
        </w:tc>
        <w:tc>
          <w:tcPr>
            <w:tcW w:w="2324" w:type="dxa"/>
            <w:gridSpan w:val="3"/>
            <w:vMerge w:val="continue"/>
          </w:tcPr>
          <w:p w14:paraId="7405740F">
            <w:pPr>
              <w:jc w:val="center"/>
              <w:rPr>
                <w:rFonts w:hint="default" w:ascii="Times New Roman" w:hAnsi="Times New Roman" w:cs="Times New Roman" w:eastAsiaTheme="minorHAnsi"/>
                <w:b/>
                <w:sz w:val="24"/>
                <w:szCs w:val="24"/>
              </w:rPr>
            </w:pPr>
          </w:p>
        </w:tc>
        <w:tc>
          <w:tcPr>
            <w:tcW w:w="904" w:type="dxa"/>
            <w:vMerge w:val="continue"/>
          </w:tcPr>
          <w:p w14:paraId="6BF859B6">
            <w:pPr>
              <w:jc w:val="center"/>
              <w:rPr>
                <w:rFonts w:hint="default" w:ascii="Times New Roman" w:hAnsi="Times New Roman" w:cs="Times New Roman" w:eastAsiaTheme="minorHAnsi"/>
                <w:b/>
                <w:sz w:val="24"/>
                <w:szCs w:val="24"/>
              </w:rPr>
            </w:pPr>
          </w:p>
        </w:tc>
      </w:tr>
      <w:tr w14:paraId="09C47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dxa"/>
            <w:vMerge w:val="continue"/>
            <w:vAlign w:val="center"/>
          </w:tcPr>
          <w:p w14:paraId="319EA58B">
            <w:pPr>
              <w:jc w:val="center"/>
              <w:rPr>
                <w:rFonts w:hint="default" w:ascii="Times New Roman" w:hAnsi="Times New Roman" w:cs="Times New Roman" w:eastAsiaTheme="minorHAnsi"/>
                <w:b/>
                <w:sz w:val="24"/>
                <w:szCs w:val="24"/>
              </w:rPr>
            </w:pPr>
          </w:p>
        </w:tc>
        <w:tc>
          <w:tcPr>
            <w:tcW w:w="1981" w:type="dxa"/>
            <w:vMerge w:val="continue"/>
            <w:vAlign w:val="center"/>
          </w:tcPr>
          <w:p w14:paraId="5EEED60C">
            <w:pPr>
              <w:jc w:val="center"/>
              <w:rPr>
                <w:rFonts w:hint="default" w:ascii="Times New Roman" w:hAnsi="Times New Roman" w:cs="Times New Roman" w:eastAsiaTheme="minorHAnsi"/>
                <w:b/>
                <w:sz w:val="24"/>
                <w:szCs w:val="24"/>
              </w:rPr>
            </w:pPr>
          </w:p>
        </w:tc>
        <w:tc>
          <w:tcPr>
            <w:tcW w:w="2111" w:type="dxa"/>
            <w:vMerge w:val="continue"/>
            <w:vAlign w:val="center"/>
          </w:tcPr>
          <w:p w14:paraId="2ED5DFAD">
            <w:pPr>
              <w:jc w:val="center"/>
              <w:rPr>
                <w:rFonts w:hint="default" w:ascii="Times New Roman" w:hAnsi="Times New Roman" w:cs="Times New Roman" w:eastAsiaTheme="minorHAnsi"/>
                <w:b/>
                <w:sz w:val="24"/>
                <w:szCs w:val="24"/>
              </w:rPr>
            </w:pPr>
          </w:p>
        </w:tc>
        <w:tc>
          <w:tcPr>
            <w:tcW w:w="2174" w:type="dxa"/>
            <w:gridSpan w:val="3"/>
            <w:vAlign w:val="center"/>
          </w:tcPr>
          <w:p w14:paraId="459C14CD">
            <w:pPr>
              <w:jc w:val="center"/>
              <w:rPr>
                <w:rFonts w:hint="default" w:ascii="Times New Roman" w:hAnsi="Times New Roman" w:cs="Times New Roman" w:eastAsiaTheme="minorHAnsi"/>
                <w:i/>
                <w:sz w:val="24"/>
                <w:szCs w:val="24"/>
              </w:rPr>
            </w:pPr>
            <w:r>
              <w:rPr>
                <w:rFonts w:hint="default" w:ascii="Times New Roman" w:hAnsi="Times New Roman" w:cs="Times New Roman" w:eastAsiaTheme="minorHAnsi"/>
                <w:i/>
                <w:sz w:val="24"/>
                <w:szCs w:val="24"/>
              </w:rPr>
              <w:t>Nhiều lựa chọn</w:t>
            </w:r>
          </w:p>
        </w:tc>
        <w:tc>
          <w:tcPr>
            <w:tcW w:w="2207" w:type="dxa"/>
            <w:gridSpan w:val="3"/>
          </w:tcPr>
          <w:p w14:paraId="750A0D73">
            <w:pPr>
              <w:jc w:val="center"/>
              <w:rPr>
                <w:rFonts w:hint="default" w:ascii="Times New Roman" w:hAnsi="Times New Roman" w:cs="Times New Roman" w:eastAsiaTheme="minorHAnsi"/>
                <w:i/>
                <w:sz w:val="24"/>
                <w:szCs w:val="24"/>
              </w:rPr>
            </w:pPr>
            <w:r>
              <w:rPr>
                <w:rFonts w:hint="default" w:ascii="Times New Roman" w:hAnsi="Times New Roman" w:cs="Times New Roman" w:eastAsiaTheme="minorHAnsi"/>
                <w:i/>
                <w:sz w:val="24"/>
                <w:szCs w:val="24"/>
              </w:rPr>
              <w:t>“Đúng-Sai”</w:t>
            </w:r>
          </w:p>
        </w:tc>
        <w:tc>
          <w:tcPr>
            <w:tcW w:w="2145" w:type="dxa"/>
            <w:gridSpan w:val="3"/>
            <w:vMerge w:val="continue"/>
          </w:tcPr>
          <w:p w14:paraId="67D44C69">
            <w:pPr>
              <w:jc w:val="center"/>
              <w:rPr>
                <w:rFonts w:hint="default" w:ascii="Times New Roman" w:hAnsi="Times New Roman" w:cs="Times New Roman" w:eastAsiaTheme="minorHAnsi"/>
                <w:b/>
                <w:sz w:val="24"/>
                <w:szCs w:val="24"/>
              </w:rPr>
            </w:pPr>
          </w:p>
        </w:tc>
        <w:tc>
          <w:tcPr>
            <w:tcW w:w="2324" w:type="dxa"/>
            <w:gridSpan w:val="3"/>
            <w:vMerge w:val="continue"/>
          </w:tcPr>
          <w:p w14:paraId="1C5C378D">
            <w:pPr>
              <w:jc w:val="center"/>
              <w:rPr>
                <w:rFonts w:hint="default" w:ascii="Times New Roman" w:hAnsi="Times New Roman" w:cs="Times New Roman" w:eastAsiaTheme="minorHAnsi"/>
                <w:b/>
                <w:sz w:val="24"/>
                <w:szCs w:val="24"/>
              </w:rPr>
            </w:pPr>
          </w:p>
        </w:tc>
        <w:tc>
          <w:tcPr>
            <w:tcW w:w="904" w:type="dxa"/>
            <w:vMerge w:val="continue"/>
          </w:tcPr>
          <w:p w14:paraId="1C06DBB1">
            <w:pPr>
              <w:jc w:val="center"/>
              <w:rPr>
                <w:rFonts w:hint="default" w:ascii="Times New Roman" w:hAnsi="Times New Roman" w:cs="Times New Roman" w:eastAsiaTheme="minorHAnsi"/>
                <w:b/>
                <w:sz w:val="24"/>
                <w:szCs w:val="24"/>
              </w:rPr>
            </w:pPr>
          </w:p>
        </w:tc>
      </w:tr>
      <w:tr w14:paraId="79C69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9" w:type="dxa"/>
            <w:vMerge w:val="continue"/>
            <w:vAlign w:val="center"/>
          </w:tcPr>
          <w:p w14:paraId="45CC4A1A">
            <w:pPr>
              <w:jc w:val="center"/>
              <w:rPr>
                <w:rFonts w:hint="default" w:ascii="Times New Roman" w:hAnsi="Times New Roman" w:cs="Times New Roman" w:eastAsiaTheme="minorHAnsi"/>
                <w:b/>
                <w:sz w:val="24"/>
                <w:szCs w:val="24"/>
              </w:rPr>
            </w:pPr>
          </w:p>
        </w:tc>
        <w:tc>
          <w:tcPr>
            <w:tcW w:w="1981" w:type="dxa"/>
            <w:vMerge w:val="continue"/>
            <w:vAlign w:val="center"/>
          </w:tcPr>
          <w:p w14:paraId="3489B2D9">
            <w:pPr>
              <w:jc w:val="center"/>
              <w:rPr>
                <w:rFonts w:hint="default" w:ascii="Times New Roman" w:hAnsi="Times New Roman" w:cs="Times New Roman" w:eastAsiaTheme="minorHAnsi"/>
                <w:b/>
                <w:sz w:val="24"/>
                <w:szCs w:val="24"/>
              </w:rPr>
            </w:pPr>
          </w:p>
        </w:tc>
        <w:tc>
          <w:tcPr>
            <w:tcW w:w="2111" w:type="dxa"/>
            <w:vMerge w:val="continue"/>
            <w:vAlign w:val="center"/>
          </w:tcPr>
          <w:p w14:paraId="3BBE805A">
            <w:pPr>
              <w:jc w:val="center"/>
              <w:rPr>
                <w:rFonts w:hint="default" w:ascii="Times New Roman" w:hAnsi="Times New Roman" w:cs="Times New Roman" w:eastAsiaTheme="minorHAnsi"/>
                <w:b/>
                <w:sz w:val="24"/>
                <w:szCs w:val="24"/>
              </w:rPr>
            </w:pPr>
          </w:p>
        </w:tc>
        <w:tc>
          <w:tcPr>
            <w:tcW w:w="705" w:type="dxa"/>
          </w:tcPr>
          <w:p w14:paraId="1DBFBEDA">
            <w:pPr>
              <w:jc w:val="center"/>
              <w:rPr>
                <w:rFonts w:hint="default" w:ascii="Times New Roman" w:hAnsi="Times New Roman" w:cs="Times New Roman"/>
                <w:b/>
                <w:sz w:val="24"/>
                <w:szCs w:val="24"/>
              </w:rPr>
            </w:pPr>
            <w:r>
              <w:rPr>
                <w:rFonts w:hint="default" w:ascii="Times New Roman" w:hAnsi="Times New Roman" w:cs="Times New Roman"/>
                <w:b/>
                <w:sz w:val="24"/>
                <w:szCs w:val="24"/>
              </w:rPr>
              <w:t>Biết</w:t>
            </w:r>
          </w:p>
        </w:tc>
        <w:tc>
          <w:tcPr>
            <w:tcW w:w="764" w:type="dxa"/>
          </w:tcPr>
          <w:p w14:paraId="2D97C341">
            <w:pPr>
              <w:jc w:val="center"/>
              <w:rPr>
                <w:rFonts w:hint="default" w:ascii="Times New Roman" w:hAnsi="Times New Roman" w:cs="Times New Roman"/>
                <w:b/>
                <w:sz w:val="24"/>
                <w:szCs w:val="24"/>
              </w:rPr>
            </w:pPr>
            <w:r>
              <w:rPr>
                <w:rFonts w:hint="default" w:ascii="Times New Roman" w:hAnsi="Times New Roman" w:cs="Times New Roman"/>
                <w:b/>
                <w:sz w:val="24"/>
                <w:szCs w:val="24"/>
              </w:rPr>
              <w:t>Hiểu</w:t>
            </w:r>
          </w:p>
        </w:tc>
        <w:tc>
          <w:tcPr>
            <w:tcW w:w="705" w:type="dxa"/>
          </w:tcPr>
          <w:p w14:paraId="023456DF">
            <w:pPr>
              <w:jc w:val="center"/>
              <w:rPr>
                <w:rFonts w:hint="default" w:ascii="Times New Roman" w:hAnsi="Times New Roman" w:cs="Times New Roman"/>
                <w:b/>
                <w:sz w:val="24"/>
                <w:szCs w:val="24"/>
              </w:rPr>
            </w:pPr>
            <w:r>
              <w:rPr>
                <w:rFonts w:hint="default" w:ascii="Times New Roman" w:hAnsi="Times New Roman" w:cs="Times New Roman"/>
                <w:b/>
                <w:sz w:val="24"/>
                <w:szCs w:val="24"/>
              </w:rPr>
              <w:t>VD</w:t>
            </w:r>
          </w:p>
          <w:p w14:paraId="240B1156">
            <w:pPr>
              <w:jc w:val="center"/>
              <w:rPr>
                <w:rFonts w:hint="default" w:ascii="Times New Roman" w:hAnsi="Times New Roman" w:cs="Times New Roman"/>
                <w:b/>
                <w:sz w:val="24"/>
                <w:szCs w:val="24"/>
              </w:rPr>
            </w:pPr>
          </w:p>
        </w:tc>
        <w:tc>
          <w:tcPr>
            <w:tcW w:w="719" w:type="dxa"/>
          </w:tcPr>
          <w:p w14:paraId="2B457C88">
            <w:pPr>
              <w:jc w:val="center"/>
              <w:rPr>
                <w:rFonts w:hint="default" w:ascii="Times New Roman" w:hAnsi="Times New Roman" w:cs="Times New Roman"/>
                <w:b/>
                <w:sz w:val="24"/>
                <w:szCs w:val="24"/>
              </w:rPr>
            </w:pPr>
            <w:r>
              <w:rPr>
                <w:rFonts w:hint="default" w:ascii="Times New Roman" w:hAnsi="Times New Roman" w:cs="Times New Roman"/>
                <w:b/>
                <w:sz w:val="24"/>
                <w:szCs w:val="24"/>
              </w:rPr>
              <w:t>Biết</w:t>
            </w:r>
          </w:p>
        </w:tc>
        <w:tc>
          <w:tcPr>
            <w:tcW w:w="764" w:type="dxa"/>
          </w:tcPr>
          <w:p w14:paraId="200FDA4A">
            <w:pPr>
              <w:jc w:val="center"/>
              <w:rPr>
                <w:rFonts w:hint="default" w:ascii="Times New Roman" w:hAnsi="Times New Roman" w:cs="Times New Roman"/>
                <w:b/>
                <w:sz w:val="24"/>
                <w:szCs w:val="24"/>
              </w:rPr>
            </w:pPr>
            <w:r>
              <w:rPr>
                <w:rFonts w:hint="default" w:ascii="Times New Roman" w:hAnsi="Times New Roman" w:cs="Times New Roman"/>
                <w:b/>
                <w:sz w:val="24"/>
                <w:szCs w:val="24"/>
              </w:rPr>
              <w:t>Hiểu</w:t>
            </w:r>
          </w:p>
        </w:tc>
        <w:tc>
          <w:tcPr>
            <w:tcW w:w="724" w:type="dxa"/>
          </w:tcPr>
          <w:p w14:paraId="5FEA9EBD">
            <w:pPr>
              <w:jc w:val="center"/>
              <w:rPr>
                <w:rFonts w:hint="default" w:ascii="Times New Roman" w:hAnsi="Times New Roman" w:cs="Times New Roman"/>
                <w:b/>
                <w:sz w:val="24"/>
                <w:szCs w:val="24"/>
              </w:rPr>
            </w:pPr>
            <w:r>
              <w:rPr>
                <w:rFonts w:hint="default" w:ascii="Times New Roman" w:hAnsi="Times New Roman" w:cs="Times New Roman"/>
                <w:b/>
                <w:sz w:val="24"/>
                <w:szCs w:val="24"/>
              </w:rPr>
              <w:t>VD</w:t>
            </w:r>
          </w:p>
          <w:p w14:paraId="3055E8DF">
            <w:pPr>
              <w:jc w:val="center"/>
              <w:rPr>
                <w:rFonts w:hint="default" w:ascii="Times New Roman" w:hAnsi="Times New Roman" w:cs="Times New Roman"/>
                <w:b/>
                <w:sz w:val="24"/>
                <w:szCs w:val="24"/>
              </w:rPr>
            </w:pPr>
          </w:p>
        </w:tc>
        <w:tc>
          <w:tcPr>
            <w:tcW w:w="676" w:type="dxa"/>
          </w:tcPr>
          <w:p w14:paraId="48303DE8">
            <w:pPr>
              <w:jc w:val="center"/>
              <w:rPr>
                <w:rFonts w:hint="default" w:ascii="Times New Roman" w:hAnsi="Times New Roman" w:cs="Times New Roman"/>
                <w:b/>
                <w:sz w:val="24"/>
                <w:szCs w:val="24"/>
              </w:rPr>
            </w:pPr>
            <w:r>
              <w:rPr>
                <w:rFonts w:hint="default" w:ascii="Times New Roman" w:hAnsi="Times New Roman" w:cs="Times New Roman"/>
                <w:b/>
                <w:sz w:val="24"/>
                <w:szCs w:val="24"/>
              </w:rPr>
              <w:t>Biết</w:t>
            </w:r>
          </w:p>
        </w:tc>
        <w:tc>
          <w:tcPr>
            <w:tcW w:w="764" w:type="dxa"/>
          </w:tcPr>
          <w:p w14:paraId="6D79580C">
            <w:pPr>
              <w:jc w:val="center"/>
              <w:rPr>
                <w:rFonts w:hint="default" w:ascii="Times New Roman" w:hAnsi="Times New Roman" w:cs="Times New Roman"/>
                <w:b/>
                <w:sz w:val="24"/>
                <w:szCs w:val="24"/>
              </w:rPr>
            </w:pPr>
            <w:r>
              <w:rPr>
                <w:rFonts w:hint="default" w:ascii="Times New Roman" w:hAnsi="Times New Roman" w:cs="Times New Roman"/>
                <w:b/>
                <w:sz w:val="24"/>
                <w:szCs w:val="24"/>
              </w:rPr>
              <w:t>Hiểu</w:t>
            </w:r>
          </w:p>
        </w:tc>
        <w:tc>
          <w:tcPr>
            <w:tcW w:w="705" w:type="dxa"/>
          </w:tcPr>
          <w:p w14:paraId="69070612">
            <w:pPr>
              <w:jc w:val="center"/>
              <w:rPr>
                <w:rFonts w:hint="default" w:ascii="Times New Roman" w:hAnsi="Times New Roman" w:cs="Times New Roman"/>
                <w:b/>
                <w:sz w:val="24"/>
                <w:szCs w:val="24"/>
              </w:rPr>
            </w:pPr>
            <w:r>
              <w:rPr>
                <w:rFonts w:hint="default" w:ascii="Times New Roman" w:hAnsi="Times New Roman" w:cs="Times New Roman"/>
                <w:b/>
                <w:sz w:val="24"/>
                <w:szCs w:val="24"/>
              </w:rPr>
              <w:t>VD</w:t>
            </w:r>
          </w:p>
          <w:p w14:paraId="694E9D23">
            <w:pPr>
              <w:jc w:val="center"/>
              <w:rPr>
                <w:rFonts w:hint="default" w:ascii="Times New Roman" w:hAnsi="Times New Roman" w:cs="Times New Roman"/>
                <w:b/>
                <w:sz w:val="24"/>
                <w:szCs w:val="24"/>
              </w:rPr>
            </w:pPr>
          </w:p>
        </w:tc>
        <w:tc>
          <w:tcPr>
            <w:tcW w:w="818" w:type="dxa"/>
          </w:tcPr>
          <w:p w14:paraId="0BA7CDC4">
            <w:pPr>
              <w:jc w:val="center"/>
              <w:rPr>
                <w:rFonts w:hint="default" w:ascii="Times New Roman" w:hAnsi="Times New Roman" w:cs="Times New Roman"/>
                <w:b/>
                <w:sz w:val="24"/>
                <w:szCs w:val="24"/>
              </w:rPr>
            </w:pPr>
            <w:r>
              <w:rPr>
                <w:rFonts w:hint="default" w:ascii="Times New Roman" w:hAnsi="Times New Roman" w:cs="Times New Roman"/>
                <w:b/>
                <w:sz w:val="24"/>
                <w:szCs w:val="24"/>
              </w:rPr>
              <w:t>Biết</w:t>
            </w:r>
          </w:p>
        </w:tc>
        <w:tc>
          <w:tcPr>
            <w:tcW w:w="764" w:type="dxa"/>
          </w:tcPr>
          <w:p w14:paraId="2773D22A">
            <w:pPr>
              <w:jc w:val="center"/>
              <w:rPr>
                <w:rFonts w:hint="default" w:ascii="Times New Roman" w:hAnsi="Times New Roman" w:cs="Times New Roman"/>
                <w:b/>
                <w:sz w:val="24"/>
                <w:szCs w:val="24"/>
              </w:rPr>
            </w:pPr>
            <w:r>
              <w:rPr>
                <w:rFonts w:hint="default" w:ascii="Times New Roman" w:hAnsi="Times New Roman" w:cs="Times New Roman"/>
                <w:b/>
                <w:sz w:val="24"/>
                <w:szCs w:val="24"/>
              </w:rPr>
              <w:t>Hiểu</w:t>
            </w:r>
          </w:p>
        </w:tc>
        <w:tc>
          <w:tcPr>
            <w:tcW w:w="742" w:type="dxa"/>
          </w:tcPr>
          <w:p w14:paraId="392272DB">
            <w:pPr>
              <w:jc w:val="center"/>
              <w:rPr>
                <w:rFonts w:hint="default" w:ascii="Times New Roman" w:hAnsi="Times New Roman" w:cs="Times New Roman"/>
                <w:b/>
                <w:sz w:val="24"/>
                <w:szCs w:val="24"/>
              </w:rPr>
            </w:pPr>
            <w:r>
              <w:rPr>
                <w:rFonts w:hint="default" w:ascii="Times New Roman" w:hAnsi="Times New Roman" w:cs="Times New Roman"/>
                <w:b/>
                <w:sz w:val="24"/>
                <w:szCs w:val="24"/>
              </w:rPr>
              <w:t>VD</w:t>
            </w:r>
          </w:p>
          <w:p w14:paraId="35E04BCB">
            <w:pPr>
              <w:jc w:val="center"/>
              <w:rPr>
                <w:rFonts w:hint="default" w:ascii="Times New Roman" w:hAnsi="Times New Roman" w:cs="Times New Roman"/>
                <w:b/>
                <w:sz w:val="24"/>
                <w:szCs w:val="24"/>
              </w:rPr>
            </w:pPr>
          </w:p>
        </w:tc>
        <w:tc>
          <w:tcPr>
            <w:tcW w:w="904" w:type="dxa"/>
          </w:tcPr>
          <w:p w14:paraId="4E53A9AD">
            <w:pPr>
              <w:rPr>
                <w:rFonts w:hint="default" w:ascii="Times New Roman" w:hAnsi="Times New Roman" w:cs="Times New Roman" w:eastAsiaTheme="minorHAnsi"/>
                <w:b/>
                <w:sz w:val="24"/>
                <w:szCs w:val="24"/>
              </w:rPr>
            </w:pPr>
          </w:p>
        </w:tc>
      </w:tr>
      <w:tr w14:paraId="3BA37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trPr>
        <w:tc>
          <w:tcPr>
            <w:tcW w:w="719" w:type="dxa"/>
            <w:vMerge w:val="restart"/>
          </w:tcPr>
          <w:p w14:paraId="22129FED">
            <w:pPr>
              <w:shd w:val="clear" w:color="auto" w:fill="FFFFFF"/>
              <w:jc w:val="center"/>
              <w:rPr>
                <w:rFonts w:hint="default" w:ascii="Times New Roman" w:hAnsi="Times New Roman" w:cs="Times New Roman" w:eastAsiaTheme="minorHAnsi"/>
                <w:sz w:val="24"/>
                <w:szCs w:val="24"/>
              </w:rPr>
            </w:pPr>
            <w:r>
              <w:rPr>
                <w:rFonts w:hint="default" w:ascii="Times New Roman" w:hAnsi="Times New Roman" w:cs="Times New Roman" w:eastAsiaTheme="minorHAnsi"/>
                <w:sz w:val="24"/>
                <w:szCs w:val="24"/>
              </w:rPr>
              <w:t>1</w:t>
            </w:r>
          </w:p>
        </w:tc>
        <w:tc>
          <w:tcPr>
            <w:tcW w:w="1981" w:type="dxa"/>
            <w:vMerge w:val="restart"/>
          </w:tcPr>
          <w:p w14:paraId="340760FF">
            <w:pPr>
              <w:jc w:val="both"/>
              <w:outlineLvl w:val="0"/>
              <w:rPr>
                <w:rStyle w:val="4"/>
                <w:rFonts w:hint="default" w:ascii="Times New Roman" w:hAnsi="Times New Roman" w:cs="Times New Roman"/>
                <w:iCs/>
                <w:sz w:val="24"/>
                <w:szCs w:val="24"/>
                <w:shd w:val="clear" w:color="auto" w:fill="FFFFFF"/>
              </w:rPr>
            </w:pPr>
            <w:r>
              <w:rPr>
                <w:rFonts w:hint="default" w:ascii="Times New Roman" w:hAnsi="Times New Roman" w:cs="Times New Roman" w:eastAsiaTheme="minorHAnsi"/>
                <w:b/>
                <w:sz w:val="24"/>
                <w:szCs w:val="24"/>
              </w:rPr>
              <w:t>CHỦ ĐỀ 5. MỘT SỐ CUỘC CẢI CÁCH LỚN TRONG LỊCH SỬ VIỆT NAM TRƯỚC NĂM 1858</w:t>
            </w:r>
          </w:p>
        </w:tc>
        <w:tc>
          <w:tcPr>
            <w:tcW w:w="2111" w:type="dxa"/>
          </w:tcPr>
          <w:p w14:paraId="53C564D8">
            <w:pPr>
              <w:rPr>
                <w:rFonts w:hint="default" w:ascii="Times New Roman" w:hAnsi="Times New Roman" w:cs="Times New Roman"/>
                <w:sz w:val="24"/>
                <w:szCs w:val="24"/>
              </w:rPr>
            </w:pPr>
            <w:r>
              <w:rPr>
                <w:rFonts w:hint="default" w:ascii="Times New Roman" w:hAnsi="Times New Roman" w:cs="Times New Roman"/>
                <w:b/>
                <w:sz w:val="24"/>
                <w:szCs w:val="24"/>
              </w:rPr>
              <w:t>Bài 10.</w:t>
            </w:r>
            <w:r>
              <w:rPr>
                <w:rFonts w:hint="default" w:ascii="Times New Roman" w:hAnsi="Times New Roman" w:cs="Times New Roman"/>
                <w:sz w:val="24"/>
                <w:szCs w:val="24"/>
              </w:rPr>
              <w:t xml:space="preserve"> Cuộc cải cách của Lê Thánh Tông (thế kỉ XV) </w:t>
            </w:r>
          </w:p>
        </w:tc>
        <w:tc>
          <w:tcPr>
            <w:tcW w:w="705" w:type="dxa"/>
          </w:tcPr>
          <w:p w14:paraId="3C585732">
            <w:pPr>
              <w:shd w:val="clear" w:color="auto" w:fill="FFFFFF"/>
              <w:jc w:val="center"/>
              <w:rPr>
                <w:rFonts w:hint="default" w:ascii="Times New Roman" w:hAnsi="Times New Roman" w:cs="Times New Roman"/>
                <w:sz w:val="24"/>
                <w:szCs w:val="24"/>
              </w:rPr>
            </w:pPr>
            <w:r>
              <w:rPr>
                <w:rFonts w:hint="default" w:ascii="Times New Roman" w:hAnsi="Times New Roman" w:cs="Times New Roman"/>
                <w:sz w:val="24"/>
                <w:szCs w:val="24"/>
              </w:rPr>
              <w:t>3</w:t>
            </w:r>
          </w:p>
        </w:tc>
        <w:tc>
          <w:tcPr>
            <w:tcW w:w="764" w:type="dxa"/>
          </w:tcPr>
          <w:p w14:paraId="27DFDC54">
            <w:pPr>
              <w:shd w:val="clear" w:color="auto" w:fill="FFFFFF"/>
              <w:jc w:val="center"/>
              <w:rPr>
                <w:rFonts w:hint="default" w:ascii="Times New Roman" w:hAnsi="Times New Roman" w:cs="Times New Roman"/>
                <w:sz w:val="24"/>
                <w:szCs w:val="24"/>
              </w:rPr>
            </w:pPr>
          </w:p>
        </w:tc>
        <w:tc>
          <w:tcPr>
            <w:tcW w:w="705" w:type="dxa"/>
          </w:tcPr>
          <w:p w14:paraId="450693E9">
            <w:pPr>
              <w:shd w:val="clear" w:color="auto" w:fill="FFFFFF"/>
              <w:rPr>
                <w:rFonts w:hint="default" w:ascii="Times New Roman" w:hAnsi="Times New Roman" w:cs="Times New Roman"/>
                <w:sz w:val="24"/>
                <w:szCs w:val="24"/>
              </w:rPr>
            </w:pPr>
            <w:r>
              <w:rPr>
                <w:rFonts w:hint="default" w:ascii="Times New Roman" w:hAnsi="Times New Roman" w:cs="Times New Roman"/>
                <w:sz w:val="24"/>
                <w:szCs w:val="24"/>
              </w:rPr>
              <w:t>2</w:t>
            </w:r>
          </w:p>
        </w:tc>
        <w:tc>
          <w:tcPr>
            <w:tcW w:w="719" w:type="dxa"/>
          </w:tcPr>
          <w:p w14:paraId="5FC295CF">
            <w:pPr>
              <w:shd w:val="clear" w:color="auto" w:fill="FFFFFF"/>
              <w:jc w:val="center"/>
              <w:rPr>
                <w:rFonts w:hint="default" w:ascii="Times New Roman" w:hAnsi="Times New Roman" w:cs="Times New Roman"/>
                <w:sz w:val="24"/>
                <w:szCs w:val="24"/>
              </w:rPr>
            </w:pPr>
          </w:p>
        </w:tc>
        <w:tc>
          <w:tcPr>
            <w:tcW w:w="764" w:type="dxa"/>
          </w:tcPr>
          <w:p w14:paraId="04FAD43F">
            <w:pPr>
              <w:shd w:val="clear" w:color="auto" w:fill="FFFFFF"/>
              <w:jc w:val="center"/>
              <w:rPr>
                <w:rFonts w:hint="default" w:ascii="Times New Roman" w:hAnsi="Times New Roman" w:cs="Times New Roman"/>
                <w:sz w:val="24"/>
                <w:szCs w:val="24"/>
              </w:rPr>
            </w:pPr>
          </w:p>
        </w:tc>
        <w:tc>
          <w:tcPr>
            <w:tcW w:w="724" w:type="dxa"/>
          </w:tcPr>
          <w:p w14:paraId="4F8B8461">
            <w:pPr>
              <w:shd w:val="clear" w:color="auto" w:fill="FFFFFF"/>
              <w:jc w:val="center"/>
              <w:rPr>
                <w:rFonts w:hint="default" w:ascii="Times New Roman" w:hAnsi="Times New Roman" w:cs="Times New Roman"/>
                <w:sz w:val="24"/>
                <w:szCs w:val="24"/>
              </w:rPr>
            </w:pPr>
          </w:p>
        </w:tc>
        <w:tc>
          <w:tcPr>
            <w:tcW w:w="676" w:type="dxa"/>
          </w:tcPr>
          <w:p w14:paraId="60BA19ED">
            <w:pPr>
              <w:shd w:val="clear" w:color="auto" w:fill="FFFFFF"/>
              <w:jc w:val="center"/>
              <w:rPr>
                <w:rFonts w:hint="default" w:ascii="Times New Roman" w:hAnsi="Times New Roman" w:cs="Times New Roman"/>
                <w:sz w:val="24"/>
                <w:szCs w:val="24"/>
              </w:rPr>
            </w:pPr>
          </w:p>
        </w:tc>
        <w:tc>
          <w:tcPr>
            <w:tcW w:w="764" w:type="dxa"/>
          </w:tcPr>
          <w:p w14:paraId="5824C15E">
            <w:pPr>
              <w:shd w:val="clear" w:color="auto" w:fill="FFFFFF"/>
              <w:jc w:val="center"/>
              <w:rPr>
                <w:rFonts w:hint="default" w:ascii="Times New Roman" w:hAnsi="Times New Roman" w:cs="Times New Roman"/>
                <w:sz w:val="24"/>
                <w:szCs w:val="24"/>
              </w:rPr>
            </w:pPr>
          </w:p>
        </w:tc>
        <w:tc>
          <w:tcPr>
            <w:tcW w:w="705" w:type="dxa"/>
          </w:tcPr>
          <w:p w14:paraId="1061CC05">
            <w:pPr>
              <w:shd w:val="clear" w:color="auto" w:fill="FFFFFF"/>
              <w:jc w:val="center"/>
              <w:rPr>
                <w:rFonts w:hint="default" w:ascii="Times New Roman" w:hAnsi="Times New Roman" w:cs="Times New Roman"/>
                <w:sz w:val="24"/>
                <w:szCs w:val="24"/>
              </w:rPr>
            </w:pPr>
          </w:p>
        </w:tc>
        <w:tc>
          <w:tcPr>
            <w:tcW w:w="818" w:type="dxa"/>
          </w:tcPr>
          <w:p w14:paraId="08AD2EE7">
            <w:pPr>
              <w:shd w:val="clear" w:color="auto" w:fill="FFFFFF"/>
              <w:jc w:val="center"/>
              <w:rPr>
                <w:rFonts w:hint="default" w:ascii="Times New Roman" w:hAnsi="Times New Roman" w:cs="Times New Roman"/>
                <w:sz w:val="24"/>
                <w:szCs w:val="24"/>
              </w:rPr>
            </w:pPr>
            <w:r>
              <w:rPr>
                <w:rFonts w:hint="default" w:ascii="Times New Roman" w:hAnsi="Times New Roman" w:cs="Times New Roman"/>
                <w:sz w:val="24"/>
                <w:szCs w:val="24"/>
              </w:rPr>
              <w:t>3</w:t>
            </w:r>
          </w:p>
        </w:tc>
        <w:tc>
          <w:tcPr>
            <w:tcW w:w="764" w:type="dxa"/>
          </w:tcPr>
          <w:p w14:paraId="2918EAFF">
            <w:pPr>
              <w:shd w:val="clear" w:color="auto" w:fill="FFFFFF"/>
              <w:jc w:val="center"/>
              <w:rPr>
                <w:rFonts w:hint="default" w:ascii="Times New Roman" w:hAnsi="Times New Roman" w:cs="Times New Roman"/>
                <w:sz w:val="24"/>
                <w:szCs w:val="24"/>
              </w:rPr>
            </w:pPr>
          </w:p>
        </w:tc>
        <w:tc>
          <w:tcPr>
            <w:tcW w:w="742" w:type="dxa"/>
          </w:tcPr>
          <w:p w14:paraId="4B713C30">
            <w:pPr>
              <w:shd w:val="clear" w:color="auto" w:fill="FFFFFF"/>
              <w:jc w:val="center"/>
              <w:rPr>
                <w:rFonts w:hint="default" w:ascii="Times New Roman" w:hAnsi="Times New Roman" w:cs="Times New Roman"/>
                <w:sz w:val="24"/>
                <w:szCs w:val="24"/>
              </w:rPr>
            </w:pPr>
            <w:r>
              <w:rPr>
                <w:rFonts w:hint="default" w:ascii="Times New Roman" w:hAnsi="Times New Roman" w:cs="Times New Roman"/>
                <w:sz w:val="24"/>
                <w:szCs w:val="24"/>
              </w:rPr>
              <w:t>2</w:t>
            </w:r>
          </w:p>
        </w:tc>
        <w:tc>
          <w:tcPr>
            <w:tcW w:w="904" w:type="dxa"/>
          </w:tcPr>
          <w:p w14:paraId="257F3D8B">
            <w:pPr>
              <w:jc w:val="center"/>
              <w:rPr>
                <w:rFonts w:hint="default" w:ascii="Times New Roman" w:hAnsi="Times New Roman" w:cs="Times New Roman"/>
                <w:sz w:val="24"/>
                <w:szCs w:val="24"/>
              </w:rPr>
            </w:pPr>
            <w:r>
              <w:rPr>
                <w:rFonts w:hint="default" w:ascii="Times New Roman" w:hAnsi="Times New Roman" w:cs="Times New Roman"/>
                <w:sz w:val="24"/>
                <w:szCs w:val="24"/>
              </w:rPr>
              <w:t>1,25đ</w:t>
            </w:r>
          </w:p>
          <w:p w14:paraId="3CAF8BF3">
            <w:pPr>
              <w:jc w:val="center"/>
              <w:rPr>
                <w:rFonts w:hint="default" w:ascii="Times New Roman" w:hAnsi="Times New Roman" w:cs="Times New Roman"/>
                <w:sz w:val="24"/>
                <w:szCs w:val="24"/>
              </w:rPr>
            </w:pPr>
            <w:r>
              <w:rPr>
                <w:rFonts w:hint="default" w:ascii="Times New Roman" w:hAnsi="Times New Roman" w:cs="Times New Roman"/>
                <w:sz w:val="24"/>
                <w:szCs w:val="24"/>
              </w:rPr>
              <w:t>12,5%</w:t>
            </w:r>
          </w:p>
          <w:p w14:paraId="46131885">
            <w:pPr>
              <w:shd w:val="clear" w:color="auto" w:fill="FFFFFF"/>
              <w:jc w:val="center"/>
              <w:rPr>
                <w:rFonts w:hint="default" w:ascii="Times New Roman" w:hAnsi="Times New Roman" w:cs="Times New Roman"/>
                <w:sz w:val="24"/>
                <w:szCs w:val="24"/>
              </w:rPr>
            </w:pPr>
          </w:p>
        </w:tc>
      </w:tr>
      <w:tr w14:paraId="5751B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9" w:type="dxa"/>
            <w:vMerge w:val="continue"/>
          </w:tcPr>
          <w:p w14:paraId="1CED550E">
            <w:pPr>
              <w:shd w:val="clear" w:color="auto" w:fill="FFFFFF"/>
              <w:jc w:val="center"/>
              <w:rPr>
                <w:rFonts w:hint="default" w:ascii="Times New Roman" w:hAnsi="Times New Roman" w:cs="Times New Roman" w:eastAsiaTheme="minorHAnsi"/>
                <w:sz w:val="24"/>
                <w:szCs w:val="24"/>
              </w:rPr>
            </w:pPr>
          </w:p>
        </w:tc>
        <w:tc>
          <w:tcPr>
            <w:tcW w:w="1981" w:type="dxa"/>
            <w:vMerge w:val="continue"/>
          </w:tcPr>
          <w:p w14:paraId="5A8B61FC">
            <w:pPr>
              <w:rPr>
                <w:rStyle w:val="4"/>
                <w:rFonts w:hint="default" w:ascii="Times New Roman" w:hAnsi="Times New Roman" w:cs="Times New Roman"/>
                <w:iCs/>
                <w:sz w:val="24"/>
                <w:szCs w:val="24"/>
                <w:shd w:val="clear" w:color="auto" w:fill="FFFFFF"/>
              </w:rPr>
            </w:pPr>
          </w:p>
        </w:tc>
        <w:tc>
          <w:tcPr>
            <w:tcW w:w="2111" w:type="dxa"/>
          </w:tcPr>
          <w:p w14:paraId="07DA6532">
            <w:pPr>
              <w:rPr>
                <w:rFonts w:hint="default" w:ascii="Times New Roman" w:hAnsi="Times New Roman" w:cs="Times New Roman"/>
                <w:sz w:val="24"/>
                <w:szCs w:val="24"/>
                <w:lang w:val="en-US"/>
              </w:rPr>
            </w:pPr>
            <w:r>
              <w:rPr>
                <w:rFonts w:hint="default" w:ascii="Times New Roman" w:hAnsi="Times New Roman" w:cs="Times New Roman"/>
                <w:b/>
                <w:sz w:val="24"/>
                <w:szCs w:val="24"/>
              </w:rPr>
              <w:t>Bài 11.</w:t>
            </w:r>
            <w:r>
              <w:rPr>
                <w:rFonts w:hint="default" w:ascii="Times New Roman" w:hAnsi="Times New Roman" w:cs="Times New Roman"/>
                <w:sz w:val="24"/>
                <w:szCs w:val="24"/>
              </w:rPr>
              <w:t xml:space="preserve"> Cuộc cải cách của Minh Mạng (nửa đầu thế kỉ XIX)</w:t>
            </w:r>
            <w:r>
              <w:rPr>
                <w:rFonts w:hint="default" w:ascii="Times New Roman" w:hAnsi="Times New Roman" w:cs="Times New Roman"/>
                <w:sz w:val="24"/>
                <w:szCs w:val="24"/>
                <w:lang w:val="en-US"/>
              </w:rPr>
              <w:t>.</w:t>
            </w:r>
          </w:p>
        </w:tc>
        <w:tc>
          <w:tcPr>
            <w:tcW w:w="705" w:type="dxa"/>
          </w:tcPr>
          <w:p w14:paraId="07503E51">
            <w:pPr>
              <w:shd w:val="clear" w:color="auto" w:fill="FFFFFF"/>
              <w:jc w:val="center"/>
              <w:rPr>
                <w:rFonts w:hint="default" w:ascii="Times New Roman" w:hAnsi="Times New Roman" w:cs="Times New Roman"/>
                <w:sz w:val="24"/>
                <w:szCs w:val="24"/>
              </w:rPr>
            </w:pPr>
            <w:r>
              <w:rPr>
                <w:rFonts w:hint="default" w:ascii="Times New Roman" w:hAnsi="Times New Roman" w:cs="Times New Roman"/>
                <w:sz w:val="24"/>
                <w:szCs w:val="24"/>
              </w:rPr>
              <w:t>2</w:t>
            </w:r>
          </w:p>
        </w:tc>
        <w:tc>
          <w:tcPr>
            <w:tcW w:w="764" w:type="dxa"/>
          </w:tcPr>
          <w:p w14:paraId="4464305F">
            <w:pPr>
              <w:shd w:val="clear" w:color="auto" w:fill="FFFFFF"/>
              <w:jc w:val="center"/>
              <w:rPr>
                <w:rFonts w:hint="default" w:ascii="Times New Roman" w:hAnsi="Times New Roman" w:cs="Times New Roman"/>
                <w:sz w:val="24"/>
                <w:szCs w:val="24"/>
              </w:rPr>
            </w:pPr>
          </w:p>
        </w:tc>
        <w:tc>
          <w:tcPr>
            <w:tcW w:w="705" w:type="dxa"/>
          </w:tcPr>
          <w:p w14:paraId="2EC8C3D7">
            <w:pPr>
              <w:shd w:val="clear" w:color="auto" w:fill="FFFFFF"/>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719" w:type="dxa"/>
          </w:tcPr>
          <w:p w14:paraId="27960D62">
            <w:pPr>
              <w:shd w:val="clear" w:color="auto" w:fill="FFFFFF"/>
              <w:jc w:val="center"/>
              <w:rPr>
                <w:rFonts w:hint="default" w:ascii="Times New Roman" w:hAnsi="Times New Roman" w:cs="Times New Roman"/>
                <w:sz w:val="24"/>
                <w:szCs w:val="24"/>
              </w:rPr>
            </w:pPr>
            <w:r>
              <w:rPr>
                <w:rFonts w:hint="default" w:ascii="Times New Roman" w:hAnsi="Times New Roman" w:cs="Times New Roman"/>
                <w:sz w:val="24"/>
                <w:szCs w:val="24"/>
              </w:rPr>
              <w:t>2</w:t>
            </w:r>
          </w:p>
        </w:tc>
        <w:tc>
          <w:tcPr>
            <w:tcW w:w="764" w:type="dxa"/>
          </w:tcPr>
          <w:p w14:paraId="3D2ACD63">
            <w:pPr>
              <w:shd w:val="clear" w:color="auto" w:fill="FFFFFF"/>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724" w:type="dxa"/>
          </w:tcPr>
          <w:p w14:paraId="6CF98D17">
            <w:pPr>
              <w:shd w:val="clear" w:color="auto" w:fill="FFFFFF"/>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676" w:type="dxa"/>
          </w:tcPr>
          <w:p w14:paraId="4185FC61">
            <w:pPr>
              <w:shd w:val="clear" w:color="auto" w:fill="FFFFFF"/>
              <w:jc w:val="center"/>
              <w:rPr>
                <w:rFonts w:hint="default" w:ascii="Times New Roman" w:hAnsi="Times New Roman" w:cs="Times New Roman"/>
                <w:sz w:val="24"/>
                <w:szCs w:val="24"/>
              </w:rPr>
            </w:pPr>
          </w:p>
        </w:tc>
        <w:tc>
          <w:tcPr>
            <w:tcW w:w="764" w:type="dxa"/>
          </w:tcPr>
          <w:p w14:paraId="2E1BE571">
            <w:pPr>
              <w:shd w:val="clear" w:color="auto" w:fill="FFFFFF"/>
              <w:jc w:val="center"/>
              <w:rPr>
                <w:rFonts w:hint="default" w:ascii="Times New Roman" w:hAnsi="Times New Roman" w:cs="Times New Roman"/>
                <w:sz w:val="24"/>
                <w:szCs w:val="24"/>
              </w:rPr>
            </w:pPr>
          </w:p>
        </w:tc>
        <w:tc>
          <w:tcPr>
            <w:tcW w:w="705" w:type="dxa"/>
          </w:tcPr>
          <w:p w14:paraId="0E53F45D">
            <w:pPr>
              <w:shd w:val="clear" w:color="auto" w:fill="FFFFFF"/>
              <w:jc w:val="center"/>
              <w:rPr>
                <w:rFonts w:hint="default" w:ascii="Times New Roman" w:hAnsi="Times New Roman" w:cs="Times New Roman"/>
                <w:sz w:val="24"/>
                <w:szCs w:val="24"/>
              </w:rPr>
            </w:pPr>
          </w:p>
        </w:tc>
        <w:tc>
          <w:tcPr>
            <w:tcW w:w="818" w:type="dxa"/>
          </w:tcPr>
          <w:p w14:paraId="5F95D0AB">
            <w:pPr>
              <w:shd w:val="clear" w:color="auto" w:fill="FFFFFF"/>
              <w:jc w:val="center"/>
              <w:rPr>
                <w:rFonts w:hint="default" w:ascii="Times New Roman" w:hAnsi="Times New Roman" w:cs="Times New Roman"/>
                <w:sz w:val="24"/>
                <w:szCs w:val="24"/>
              </w:rPr>
            </w:pPr>
            <w:r>
              <w:rPr>
                <w:rFonts w:hint="default" w:ascii="Times New Roman" w:hAnsi="Times New Roman" w:cs="Times New Roman"/>
                <w:sz w:val="24"/>
                <w:szCs w:val="24"/>
              </w:rPr>
              <w:t>4</w:t>
            </w:r>
          </w:p>
        </w:tc>
        <w:tc>
          <w:tcPr>
            <w:tcW w:w="764" w:type="dxa"/>
          </w:tcPr>
          <w:p w14:paraId="18EF7D20">
            <w:pPr>
              <w:shd w:val="clear" w:color="auto" w:fill="FFFFFF"/>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742" w:type="dxa"/>
          </w:tcPr>
          <w:p w14:paraId="005C5BEF">
            <w:pPr>
              <w:shd w:val="clear" w:color="auto" w:fill="FFFFFF"/>
              <w:jc w:val="center"/>
              <w:rPr>
                <w:rFonts w:hint="default" w:ascii="Times New Roman" w:hAnsi="Times New Roman" w:cs="Times New Roman"/>
                <w:sz w:val="24"/>
                <w:szCs w:val="24"/>
              </w:rPr>
            </w:pPr>
            <w:r>
              <w:rPr>
                <w:rFonts w:hint="default" w:ascii="Times New Roman" w:hAnsi="Times New Roman" w:cs="Times New Roman"/>
                <w:sz w:val="24"/>
                <w:szCs w:val="24"/>
              </w:rPr>
              <w:t>2</w:t>
            </w:r>
          </w:p>
        </w:tc>
        <w:tc>
          <w:tcPr>
            <w:tcW w:w="904" w:type="dxa"/>
          </w:tcPr>
          <w:p w14:paraId="154A45B0">
            <w:pPr>
              <w:jc w:val="center"/>
              <w:rPr>
                <w:rFonts w:hint="default" w:ascii="Times New Roman" w:hAnsi="Times New Roman" w:cs="Times New Roman"/>
                <w:sz w:val="24"/>
                <w:szCs w:val="24"/>
              </w:rPr>
            </w:pPr>
            <w:r>
              <w:rPr>
                <w:rFonts w:hint="default" w:ascii="Times New Roman" w:hAnsi="Times New Roman" w:cs="Times New Roman"/>
                <w:sz w:val="24"/>
                <w:szCs w:val="24"/>
              </w:rPr>
              <w:t>1,75đ</w:t>
            </w:r>
          </w:p>
          <w:p w14:paraId="4B507B3B">
            <w:pPr>
              <w:shd w:val="clear" w:color="auto" w:fill="FFFFFF"/>
              <w:jc w:val="center"/>
              <w:rPr>
                <w:rFonts w:hint="default" w:ascii="Times New Roman" w:hAnsi="Times New Roman" w:cs="Times New Roman"/>
                <w:sz w:val="24"/>
                <w:szCs w:val="24"/>
              </w:rPr>
            </w:pPr>
            <w:r>
              <w:rPr>
                <w:rFonts w:hint="default" w:ascii="Times New Roman" w:hAnsi="Times New Roman" w:cs="Times New Roman"/>
                <w:sz w:val="24"/>
                <w:szCs w:val="24"/>
              </w:rPr>
              <w:t>17,5%</w:t>
            </w:r>
          </w:p>
        </w:tc>
      </w:tr>
      <w:tr w14:paraId="7EE1F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9" w:type="dxa"/>
            <w:vMerge w:val="restart"/>
          </w:tcPr>
          <w:p w14:paraId="5F3E27A7">
            <w:pPr>
              <w:shd w:val="clear" w:color="auto" w:fill="FFFFFF"/>
              <w:jc w:val="center"/>
              <w:rPr>
                <w:rFonts w:hint="default" w:ascii="Times New Roman" w:hAnsi="Times New Roman" w:cs="Times New Roman" w:eastAsiaTheme="minorHAnsi"/>
                <w:sz w:val="24"/>
                <w:szCs w:val="24"/>
              </w:rPr>
            </w:pPr>
            <w:r>
              <w:rPr>
                <w:rFonts w:hint="default" w:ascii="Times New Roman" w:hAnsi="Times New Roman" w:cs="Times New Roman" w:eastAsiaTheme="minorHAnsi"/>
                <w:sz w:val="24"/>
                <w:szCs w:val="24"/>
              </w:rPr>
              <w:t>2</w:t>
            </w:r>
          </w:p>
        </w:tc>
        <w:tc>
          <w:tcPr>
            <w:tcW w:w="1981" w:type="dxa"/>
            <w:vMerge w:val="restart"/>
          </w:tcPr>
          <w:p w14:paraId="165D21A8">
            <w:pPr>
              <w:rPr>
                <w:rStyle w:val="4"/>
                <w:rFonts w:hint="default" w:ascii="Times New Roman" w:hAnsi="Times New Roman" w:cs="Times New Roman"/>
                <w:iCs/>
                <w:sz w:val="24"/>
                <w:szCs w:val="24"/>
                <w:shd w:val="clear" w:color="auto" w:fill="FFFFFF"/>
              </w:rPr>
            </w:pPr>
            <w:r>
              <w:rPr>
                <w:rFonts w:hint="default" w:ascii="Times New Roman" w:hAnsi="Times New Roman" w:cs="Times New Roman" w:eastAsiaTheme="minorHAnsi"/>
                <w:b/>
                <w:sz w:val="24"/>
                <w:szCs w:val="24"/>
              </w:rPr>
              <w:t>CHỦ ĐỀ 6. LỊCH SỬ CHỦ QUYỀN CỦA VIỆT NAM Ở BIỂN ĐÔNG</w:t>
            </w:r>
          </w:p>
        </w:tc>
        <w:tc>
          <w:tcPr>
            <w:tcW w:w="2111" w:type="dxa"/>
          </w:tcPr>
          <w:p w14:paraId="53649BA5">
            <w:pPr>
              <w:outlineLvl w:val="0"/>
              <w:rPr>
                <w:rFonts w:hint="default" w:ascii="Times New Roman" w:hAnsi="Times New Roman" w:cs="Times New Roman" w:eastAsiaTheme="minorHAnsi"/>
                <w:b/>
                <w:sz w:val="24"/>
                <w:szCs w:val="24"/>
              </w:rPr>
            </w:pPr>
            <w:r>
              <w:rPr>
                <w:rStyle w:val="4"/>
                <w:rFonts w:hint="default" w:ascii="Times New Roman" w:hAnsi="Times New Roman" w:cs="Times New Roman"/>
                <w:sz w:val="24"/>
                <w:szCs w:val="24"/>
                <w:shd w:val="clear" w:color="auto" w:fill="FFFFFF"/>
              </w:rPr>
              <w:t>Bài 12.</w:t>
            </w:r>
            <w:r>
              <w:rPr>
                <w:rFonts w:hint="default" w:ascii="Times New Roman" w:hAnsi="Times New Roman" w:cs="Times New Roman"/>
                <w:sz w:val="24"/>
                <w:szCs w:val="24"/>
                <w:shd w:val="clear" w:color="auto" w:fill="FFFFFF"/>
              </w:rPr>
              <w:t xml:space="preserve"> Vị trí và tầm quan trọng của Biển Đông </w:t>
            </w:r>
          </w:p>
        </w:tc>
        <w:tc>
          <w:tcPr>
            <w:tcW w:w="705" w:type="dxa"/>
          </w:tcPr>
          <w:p w14:paraId="0E41A7AC">
            <w:pPr>
              <w:shd w:val="clear" w:color="auto" w:fill="FFFFFF"/>
              <w:jc w:val="center"/>
              <w:rPr>
                <w:rFonts w:hint="default" w:ascii="Times New Roman" w:hAnsi="Times New Roman" w:cs="Times New Roman"/>
                <w:sz w:val="24"/>
                <w:szCs w:val="24"/>
              </w:rPr>
            </w:pPr>
            <w:r>
              <w:rPr>
                <w:rFonts w:hint="default" w:ascii="Times New Roman" w:hAnsi="Times New Roman" w:cs="Times New Roman"/>
                <w:sz w:val="24"/>
                <w:szCs w:val="24"/>
              </w:rPr>
              <w:t>2</w:t>
            </w:r>
          </w:p>
        </w:tc>
        <w:tc>
          <w:tcPr>
            <w:tcW w:w="764" w:type="dxa"/>
          </w:tcPr>
          <w:p w14:paraId="74E62D3B">
            <w:pPr>
              <w:shd w:val="clear" w:color="auto" w:fill="FFFFFF"/>
              <w:jc w:val="center"/>
              <w:rPr>
                <w:rFonts w:hint="default" w:ascii="Times New Roman" w:hAnsi="Times New Roman" w:cs="Times New Roman"/>
                <w:sz w:val="24"/>
                <w:szCs w:val="24"/>
              </w:rPr>
            </w:pPr>
          </w:p>
        </w:tc>
        <w:tc>
          <w:tcPr>
            <w:tcW w:w="705" w:type="dxa"/>
          </w:tcPr>
          <w:p w14:paraId="3001FBD5">
            <w:pPr>
              <w:shd w:val="clear" w:color="auto" w:fill="FFFFFF"/>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719" w:type="dxa"/>
          </w:tcPr>
          <w:p w14:paraId="40047BC9">
            <w:pPr>
              <w:shd w:val="clear" w:color="auto" w:fill="FFFFFF"/>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2</w:t>
            </w:r>
          </w:p>
        </w:tc>
        <w:tc>
          <w:tcPr>
            <w:tcW w:w="764" w:type="dxa"/>
          </w:tcPr>
          <w:p w14:paraId="4EAF4F34">
            <w:pPr>
              <w:shd w:val="clear" w:color="auto" w:fill="FFFFFF"/>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724" w:type="dxa"/>
          </w:tcPr>
          <w:p w14:paraId="661BCB8A">
            <w:pPr>
              <w:shd w:val="clear" w:color="auto" w:fill="FFFFFF"/>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676" w:type="dxa"/>
          </w:tcPr>
          <w:p w14:paraId="2886EFFD">
            <w:pPr>
              <w:shd w:val="clear" w:color="auto" w:fill="FFFFFF"/>
              <w:jc w:val="center"/>
              <w:rPr>
                <w:rFonts w:hint="default" w:ascii="Times New Roman" w:hAnsi="Times New Roman" w:cs="Times New Roman"/>
                <w:sz w:val="24"/>
                <w:szCs w:val="24"/>
              </w:rPr>
            </w:pPr>
          </w:p>
        </w:tc>
        <w:tc>
          <w:tcPr>
            <w:tcW w:w="764" w:type="dxa"/>
          </w:tcPr>
          <w:p w14:paraId="4C309898">
            <w:pPr>
              <w:shd w:val="clear" w:color="auto" w:fill="FFFFFF"/>
              <w:jc w:val="center"/>
              <w:rPr>
                <w:rFonts w:hint="default" w:ascii="Times New Roman" w:hAnsi="Times New Roman" w:cs="Times New Roman"/>
                <w:sz w:val="24"/>
                <w:szCs w:val="24"/>
              </w:rPr>
            </w:pPr>
          </w:p>
        </w:tc>
        <w:tc>
          <w:tcPr>
            <w:tcW w:w="705" w:type="dxa"/>
          </w:tcPr>
          <w:p w14:paraId="7DE2D720">
            <w:pPr>
              <w:shd w:val="clear" w:color="auto" w:fill="FFFFFF"/>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818" w:type="dxa"/>
          </w:tcPr>
          <w:p w14:paraId="4B4C5F76">
            <w:pPr>
              <w:shd w:val="clear" w:color="auto" w:fill="FFFFFF"/>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4</w:t>
            </w:r>
          </w:p>
        </w:tc>
        <w:tc>
          <w:tcPr>
            <w:tcW w:w="764" w:type="dxa"/>
          </w:tcPr>
          <w:p w14:paraId="15A2BB72">
            <w:pPr>
              <w:shd w:val="clear" w:color="auto" w:fill="FFFFFF"/>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742" w:type="dxa"/>
          </w:tcPr>
          <w:p w14:paraId="761CE5C1">
            <w:pPr>
              <w:shd w:val="clear" w:color="auto" w:fill="FFFFFF"/>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3</w:t>
            </w:r>
          </w:p>
        </w:tc>
        <w:tc>
          <w:tcPr>
            <w:tcW w:w="904" w:type="dxa"/>
          </w:tcPr>
          <w:p w14:paraId="693A6802">
            <w:pPr>
              <w:jc w:val="center"/>
              <w:rPr>
                <w:rFonts w:hint="default" w:ascii="Times New Roman" w:hAnsi="Times New Roman" w:cs="Times New Roman"/>
                <w:sz w:val="24"/>
                <w:szCs w:val="24"/>
              </w:rPr>
            </w:pPr>
            <w:r>
              <w:rPr>
                <w:rFonts w:hint="default" w:ascii="Times New Roman" w:hAnsi="Times New Roman" w:cs="Times New Roman"/>
                <w:sz w:val="24"/>
                <w:szCs w:val="24"/>
                <w:lang w:val="en-US"/>
              </w:rPr>
              <w:t>2</w:t>
            </w:r>
            <w:r>
              <w:rPr>
                <w:rFonts w:hint="default" w:ascii="Times New Roman" w:hAnsi="Times New Roman" w:cs="Times New Roman"/>
                <w:sz w:val="24"/>
                <w:szCs w:val="24"/>
              </w:rPr>
              <w:t>,75đ</w:t>
            </w:r>
          </w:p>
          <w:p w14:paraId="0C700C81">
            <w:pPr>
              <w:jc w:val="center"/>
              <w:rPr>
                <w:rFonts w:hint="default" w:ascii="Times New Roman" w:hAnsi="Times New Roman" w:cs="Times New Roman"/>
                <w:sz w:val="24"/>
                <w:szCs w:val="24"/>
              </w:rPr>
            </w:pPr>
            <w:r>
              <w:rPr>
                <w:rFonts w:hint="default" w:ascii="Times New Roman" w:hAnsi="Times New Roman" w:cs="Times New Roman"/>
                <w:sz w:val="24"/>
                <w:szCs w:val="24"/>
                <w:lang w:val="en-US"/>
              </w:rPr>
              <w:t>2</w:t>
            </w:r>
            <w:r>
              <w:rPr>
                <w:rFonts w:hint="default" w:ascii="Times New Roman" w:hAnsi="Times New Roman" w:cs="Times New Roman"/>
                <w:sz w:val="24"/>
                <w:szCs w:val="24"/>
              </w:rPr>
              <w:t>7,5%</w:t>
            </w:r>
          </w:p>
        </w:tc>
      </w:tr>
      <w:tr w14:paraId="2BC92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719" w:type="dxa"/>
            <w:vMerge w:val="continue"/>
          </w:tcPr>
          <w:p w14:paraId="62FA1604">
            <w:pPr>
              <w:shd w:val="clear" w:color="auto" w:fill="FFFFFF"/>
              <w:jc w:val="center"/>
              <w:rPr>
                <w:rFonts w:hint="default" w:ascii="Times New Roman" w:hAnsi="Times New Roman" w:cs="Times New Roman" w:eastAsiaTheme="minorHAnsi"/>
                <w:sz w:val="24"/>
                <w:szCs w:val="24"/>
              </w:rPr>
            </w:pPr>
          </w:p>
        </w:tc>
        <w:tc>
          <w:tcPr>
            <w:tcW w:w="1981" w:type="dxa"/>
            <w:vMerge w:val="continue"/>
          </w:tcPr>
          <w:p w14:paraId="78E0483B">
            <w:pPr>
              <w:rPr>
                <w:rStyle w:val="4"/>
                <w:rFonts w:hint="default" w:ascii="Times New Roman" w:hAnsi="Times New Roman" w:cs="Times New Roman"/>
                <w:iCs/>
                <w:sz w:val="24"/>
                <w:szCs w:val="24"/>
                <w:shd w:val="clear" w:color="auto" w:fill="FFFFFF"/>
              </w:rPr>
            </w:pPr>
          </w:p>
        </w:tc>
        <w:tc>
          <w:tcPr>
            <w:tcW w:w="2111" w:type="dxa"/>
          </w:tcPr>
          <w:p w14:paraId="5B023848">
            <w:pPr>
              <w:widowControl w:val="0"/>
              <w:jc w:val="both"/>
              <w:rPr>
                <w:rFonts w:hint="default" w:ascii="Times New Roman" w:hAnsi="Times New Roman" w:cs="Times New Roman" w:eastAsiaTheme="minorHAnsi"/>
                <w:b/>
                <w:sz w:val="24"/>
                <w:szCs w:val="24"/>
              </w:rPr>
            </w:pPr>
            <w:r>
              <w:rPr>
                <w:rFonts w:hint="default" w:ascii="Times New Roman" w:hAnsi="Times New Roman" w:cs="Times New Roman"/>
                <w:b/>
                <w:sz w:val="24"/>
                <w:szCs w:val="24"/>
              </w:rPr>
              <w:t>Bài 13.</w:t>
            </w:r>
            <w:r>
              <w:rPr>
                <w:rFonts w:hint="default" w:ascii="Times New Roman" w:hAnsi="Times New Roman" w:cs="Times New Roman"/>
                <w:sz w:val="24"/>
                <w:szCs w:val="24"/>
              </w:rPr>
              <w:t xml:space="preserve"> Việt Nam và Biển Đông</w:t>
            </w:r>
          </w:p>
        </w:tc>
        <w:tc>
          <w:tcPr>
            <w:tcW w:w="705" w:type="dxa"/>
          </w:tcPr>
          <w:p w14:paraId="22D8BD8B">
            <w:pPr>
              <w:shd w:val="clear" w:color="auto" w:fill="FFFFFF"/>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764" w:type="dxa"/>
          </w:tcPr>
          <w:p w14:paraId="72692035">
            <w:pPr>
              <w:shd w:val="clear" w:color="auto" w:fill="FFFFFF"/>
              <w:jc w:val="center"/>
              <w:rPr>
                <w:rFonts w:hint="default" w:ascii="Times New Roman" w:hAnsi="Times New Roman" w:cs="Times New Roman"/>
                <w:sz w:val="24"/>
                <w:szCs w:val="24"/>
              </w:rPr>
            </w:pPr>
          </w:p>
        </w:tc>
        <w:tc>
          <w:tcPr>
            <w:tcW w:w="705" w:type="dxa"/>
          </w:tcPr>
          <w:p w14:paraId="55EA54AA">
            <w:pPr>
              <w:shd w:val="clear" w:color="auto" w:fill="FFFFFF"/>
              <w:jc w:val="center"/>
              <w:rPr>
                <w:rFonts w:hint="default" w:ascii="Times New Roman" w:hAnsi="Times New Roman" w:cs="Times New Roman"/>
                <w:sz w:val="24"/>
                <w:szCs w:val="24"/>
              </w:rPr>
            </w:pPr>
          </w:p>
        </w:tc>
        <w:tc>
          <w:tcPr>
            <w:tcW w:w="719" w:type="dxa"/>
          </w:tcPr>
          <w:p w14:paraId="05138D2D">
            <w:pPr>
              <w:shd w:val="clear" w:color="auto" w:fill="FFFFFF"/>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4</w:t>
            </w:r>
          </w:p>
        </w:tc>
        <w:tc>
          <w:tcPr>
            <w:tcW w:w="764" w:type="dxa"/>
          </w:tcPr>
          <w:p w14:paraId="4A7CE6E6">
            <w:pPr>
              <w:shd w:val="clear" w:color="auto" w:fill="FFFFFF"/>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2</w:t>
            </w:r>
          </w:p>
        </w:tc>
        <w:tc>
          <w:tcPr>
            <w:tcW w:w="724" w:type="dxa"/>
          </w:tcPr>
          <w:p w14:paraId="5CA682B6">
            <w:pPr>
              <w:shd w:val="clear" w:color="auto" w:fill="FFFFFF"/>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2</w:t>
            </w:r>
          </w:p>
        </w:tc>
        <w:tc>
          <w:tcPr>
            <w:tcW w:w="676" w:type="dxa"/>
          </w:tcPr>
          <w:p w14:paraId="4239534B">
            <w:pPr>
              <w:shd w:val="clear" w:color="auto" w:fill="FFFFFF"/>
              <w:jc w:val="center"/>
              <w:rPr>
                <w:rFonts w:hint="default" w:ascii="Times New Roman" w:hAnsi="Times New Roman" w:cs="Times New Roman"/>
                <w:sz w:val="24"/>
                <w:szCs w:val="24"/>
              </w:rPr>
            </w:pPr>
          </w:p>
        </w:tc>
        <w:tc>
          <w:tcPr>
            <w:tcW w:w="764" w:type="dxa"/>
          </w:tcPr>
          <w:p w14:paraId="0F932BE3">
            <w:pPr>
              <w:shd w:val="clear" w:color="auto" w:fill="FFFFFF"/>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705" w:type="dxa"/>
          </w:tcPr>
          <w:p w14:paraId="63F71CD4">
            <w:pPr>
              <w:shd w:val="clear" w:color="auto" w:fill="FFFFFF"/>
              <w:jc w:val="center"/>
              <w:rPr>
                <w:rFonts w:hint="default" w:ascii="Times New Roman" w:hAnsi="Times New Roman" w:cs="Times New Roman"/>
                <w:sz w:val="24"/>
                <w:szCs w:val="24"/>
              </w:rPr>
            </w:pPr>
          </w:p>
        </w:tc>
        <w:tc>
          <w:tcPr>
            <w:tcW w:w="818" w:type="dxa"/>
          </w:tcPr>
          <w:p w14:paraId="6C6F97D2">
            <w:pPr>
              <w:shd w:val="clear" w:color="auto" w:fill="FFFFFF"/>
              <w:jc w:val="center"/>
              <w:rPr>
                <w:rFonts w:hint="default" w:ascii="Times New Roman" w:hAnsi="Times New Roman" w:cs="Times New Roman"/>
                <w:sz w:val="24"/>
                <w:szCs w:val="24"/>
              </w:rPr>
            </w:pPr>
            <w:r>
              <w:rPr>
                <w:rFonts w:hint="default" w:ascii="Times New Roman" w:hAnsi="Times New Roman" w:cs="Times New Roman"/>
                <w:sz w:val="24"/>
                <w:szCs w:val="24"/>
              </w:rPr>
              <w:t>5</w:t>
            </w:r>
          </w:p>
        </w:tc>
        <w:tc>
          <w:tcPr>
            <w:tcW w:w="764" w:type="dxa"/>
          </w:tcPr>
          <w:p w14:paraId="4A71ABA2">
            <w:pPr>
              <w:shd w:val="clear" w:color="auto" w:fill="FFFFFF"/>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3</w:t>
            </w:r>
          </w:p>
        </w:tc>
        <w:tc>
          <w:tcPr>
            <w:tcW w:w="742" w:type="dxa"/>
          </w:tcPr>
          <w:p w14:paraId="0644904B">
            <w:pPr>
              <w:shd w:val="clear" w:color="auto" w:fill="FFFFFF"/>
              <w:jc w:val="center"/>
              <w:rPr>
                <w:rFonts w:hint="default" w:ascii="Times New Roman" w:hAnsi="Times New Roman" w:cs="Times New Roman"/>
                <w:sz w:val="24"/>
                <w:szCs w:val="24"/>
              </w:rPr>
            </w:pPr>
            <w:r>
              <w:rPr>
                <w:rFonts w:hint="default" w:ascii="Times New Roman" w:hAnsi="Times New Roman" w:cs="Times New Roman"/>
                <w:sz w:val="24"/>
                <w:szCs w:val="24"/>
              </w:rPr>
              <w:t>2</w:t>
            </w:r>
          </w:p>
        </w:tc>
        <w:tc>
          <w:tcPr>
            <w:tcW w:w="904" w:type="dxa"/>
          </w:tcPr>
          <w:p w14:paraId="1A25A3CD">
            <w:pPr>
              <w:jc w:val="center"/>
              <w:rPr>
                <w:rFonts w:hint="default" w:ascii="Times New Roman" w:hAnsi="Times New Roman" w:cs="Times New Roman"/>
                <w:sz w:val="24"/>
                <w:szCs w:val="24"/>
              </w:rPr>
            </w:pPr>
            <w:r>
              <w:rPr>
                <w:rFonts w:hint="default" w:ascii="Times New Roman" w:hAnsi="Times New Roman" w:cs="Times New Roman"/>
                <w:sz w:val="24"/>
                <w:szCs w:val="24"/>
                <w:lang w:val="en-US"/>
              </w:rPr>
              <w:t>4</w:t>
            </w:r>
            <w:r>
              <w:rPr>
                <w:rFonts w:hint="default" w:ascii="Times New Roman" w:hAnsi="Times New Roman" w:cs="Times New Roman"/>
                <w:sz w:val="24"/>
                <w:szCs w:val="24"/>
              </w:rPr>
              <w:t>,25đ</w:t>
            </w:r>
          </w:p>
          <w:p w14:paraId="76E7F8A4">
            <w:pPr>
              <w:jc w:val="center"/>
              <w:rPr>
                <w:rFonts w:hint="default" w:ascii="Times New Roman" w:hAnsi="Times New Roman" w:cs="Times New Roman"/>
                <w:sz w:val="24"/>
                <w:szCs w:val="24"/>
              </w:rPr>
            </w:pPr>
            <w:r>
              <w:rPr>
                <w:rFonts w:hint="default" w:ascii="Times New Roman" w:hAnsi="Times New Roman" w:cs="Times New Roman"/>
                <w:sz w:val="24"/>
                <w:szCs w:val="24"/>
                <w:lang w:val="en-US"/>
              </w:rPr>
              <w:t>4</w:t>
            </w:r>
            <w:r>
              <w:rPr>
                <w:rFonts w:hint="default" w:ascii="Times New Roman" w:hAnsi="Times New Roman" w:cs="Times New Roman"/>
                <w:sz w:val="24"/>
                <w:szCs w:val="24"/>
              </w:rPr>
              <w:t>2,5%</w:t>
            </w:r>
          </w:p>
        </w:tc>
      </w:tr>
      <w:tr w14:paraId="49B54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811" w:type="dxa"/>
            <w:gridSpan w:val="3"/>
          </w:tcPr>
          <w:p w14:paraId="7A7B12CD">
            <w:pPr>
              <w:jc w:val="both"/>
              <w:rPr>
                <w:rFonts w:hint="default" w:ascii="Times New Roman" w:hAnsi="Times New Roman" w:cs="Times New Roman" w:eastAsiaTheme="minorHAnsi"/>
                <w:sz w:val="24"/>
                <w:szCs w:val="24"/>
              </w:rPr>
            </w:pPr>
            <w:r>
              <w:rPr>
                <w:rFonts w:hint="default" w:ascii="Times New Roman" w:hAnsi="Times New Roman" w:cs="Times New Roman" w:eastAsiaTheme="minorHAnsi"/>
                <w:b/>
                <w:iCs/>
                <w:sz w:val="24"/>
                <w:szCs w:val="24"/>
              </w:rPr>
              <w:t>Tổng lệnh hỏi</w:t>
            </w:r>
          </w:p>
        </w:tc>
        <w:tc>
          <w:tcPr>
            <w:tcW w:w="705" w:type="dxa"/>
          </w:tcPr>
          <w:p w14:paraId="4AAD5627">
            <w:pPr>
              <w:jc w:val="center"/>
              <w:rPr>
                <w:rFonts w:hint="default" w:ascii="Times New Roman" w:hAnsi="Times New Roman" w:cs="Times New Roman"/>
                <w:sz w:val="24"/>
                <w:szCs w:val="24"/>
              </w:rPr>
            </w:pPr>
            <w:r>
              <w:rPr>
                <w:rFonts w:hint="default" w:ascii="Times New Roman" w:hAnsi="Times New Roman" w:cs="Times New Roman"/>
                <w:sz w:val="24"/>
                <w:szCs w:val="24"/>
              </w:rPr>
              <w:t>8</w:t>
            </w:r>
          </w:p>
        </w:tc>
        <w:tc>
          <w:tcPr>
            <w:tcW w:w="764" w:type="dxa"/>
          </w:tcPr>
          <w:p w14:paraId="2BFBBDE7">
            <w:pPr>
              <w:jc w:val="center"/>
              <w:rPr>
                <w:rFonts w:hint="default" w:ascii="Times New Roman" w:hAnsi="Times New Roman" w:cs="Times New Roman"/>
                <w:sz w:val="24"/>
                <w:szCs w:val="24"/>
              </w:rPr>
            </w:pPr>
          </w:p>
        </w:tc>
        <w:tc>
          <w:tcPr>
            <w:tcW w:w="705" w:type="dxa"/>
          </w:tcPr>
          <w:p w14:paraId="1B354061">
            <w:pPr>
              <w:jc w:val="center"/>
              <w:rPr>
                <w:rFonts w:hint="default" w:ascii="Times New Roman" w:hAnsi="Times New Roman" w:cs="Times New Roman"/>
                <w:sz w:val="24"/>
                <w:szCs w:val="24"/>
              </w:rPr>
            </w:pPr>
            <w:r>
              <w:rPr>
                <w:rFonts w:hint="default" w:ascii="Times New Roman" w:hAnsi="Times New Roman" w:cs="Times New Roman"/>
                <w:sz w:val="24"/>
                <w:szCs w:val="24"/>
              </w:rPr>
              <w:t>4</w:t>
            </w:r>
          </w:p>
        </w:tc>
        <w:tc>
          <w:tcPr>
            <w:tcW w:w="719" w:type="dxa"/>
          </w:tcPr>
          <w:p w14:paraId="43B4A86D">
            <w:pPr>
              <w:jc w:val="center"/>
              <w:rPr>
                <w:rFonts w:hint="default" w:ascii="Times New Roman" w:hAnsi="Times New Roman" w:cs="Times New Roman"/>
                <w:sz w:val="24"/>
                <w:szCs w:val="24"/>
              </w:rPr>
            </w:pPr>
            <w:r>
              <w:rPr>
                <w:rFonts w:hint="default" w:ascii="Times New Roman" w:hAnsi="Times New Roman" w:cs="Times New Roman"/>
                <w:sz w:val="24"/>
                <w:szCs w:val="24"/>
              </w:rPr>
              <w:t>8</w:t>
            </w:r>
          </w:p>
        </w:tc>
        <w:tc>
          <w:tcPr>
            <w:tcW w:w="764" w:type="dxa"/>
          </w:tcPr>
          <w:p w14:paraId="506D6FEE">
            <w:pPr>
              <w:jc w:val="center"/>
              <w:rPr>
                <w:rFonts w:hint="default" w:ascii="Times New Roman" w:hAnsi="Times New Roman" w:cs="Times New Roman"/>
                <w:sz w:val="24"/>
                <w:szCs w:val="24"/>
              </w:rPr>
            </w:pPr>
            <w:r>
              <w:rPr>
                <w:rFonts w:hint="default" w:ascii="Times New Roman" w:hAnsi="Times New Roman" w:cs="Times New Roman"/>
                <w:sz w:val="24"/>
                <w:szCs w:val="24"/>
              </w:rPr>
              <w:t>4</w:t>
            </w:r>
          </w:p>
        </w:tc>
        <w:tc>
          <w:tcPr>
            <w:tcW w:w="724" w:type="dxa"/>
          </w:tcPr>
          <w:p w14:paraId="5E787604">
            <w:pPr>
              <w:jc w:val="center"/>
              <w:rPr>
                <w:rFonts w:hint="default" w:ascii="Times New Roman" w:hAnsi="Times New Roman" w:cs="Times New Roman"/>
                <w:sz w:val="24"/>
                <w:szCs w:val="24"/>
              </w:rPr>
            </w:pPr>
            <w:r>
              <w:rPr>
                <w:rFonts w:hint="default" w:ascii="Times New Roman" w:hAnsi="Times New Roman" w:cs="Times New Roman"/>
                <w:sz w:val="24"/>
                <w:szCs w:val="24"/>
              </w:rPr>
              <w:t>4</w:t>
            </w:r>
          </w:p>
        </w:tc>
        <w:tc>
          <w:tcPr>
            <w:tcW w:w="676" w:type="dxa"/>
          </w:tcPr>
          <w:p w14:paraId="5D354BC5">
            <w:pPr>
              <w:ind w:firstLine="240" w:firstLineChars="100"/>
              <w:rPr>
                <w:rFonts w:hint="default" w:ascii="Times New Roman" w:hAnsi="Times New Roman" w:cs="Times New Roman"/>
                <w:sz w:val="24"/>
                <w:szCs w:val="24"/>
              </w:rPr>
            </w:pPr>
          </w:p>
        </w:tc>
        <w:tc>
          <w:tcPr>
            <w:tcW w:w="764" w:type="dxa"/>
          </w:tcPr>
          <w:p w14:paraId="5A7334AD">
            <w:pPr>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705" w:type="dxa"/>
          </w:tcPr>
          <w:p w14:paraId="392E4D34">
            <w:pPr>
              <w:ind w:firstLine="120" w:firstLineChars="50"/>
              <w:rPr>
                <w:rFonts w:hint="default" w:ascii="Times New Roman" w:hAnsi="Times New Roman" w:cs="Times New Roman"/>
                <w:sz w:val="24"/>
                <w:szCs w:val="24"/>
              </w:rPr>
            </w:pPr>
            <w:r>
              <w:rPr>
                <w:rFonts w:hint="default" w:ascii="Times New Roman" w:hAnsi="Times New Roman" w:cs="Times New Roman"/>
                <w:sz w:val="24"/>
                <w:szCs w:val="24"/>
              </w:rPr>
              <w:t>1</w:t>
            </w:r>
          </w:p>
        </w:tc>
        <w:tc>
          <w:tcPr>
            <w:tcW w:w="818" w:type="dxa"/>
          </w:tcPr>
          <w:p w14:paraId="362FC1C8">
            <w:pPr>
              <w:ind w:firstLine="120" w:firstLineChars="50"/>
              <w:rPr>
                <w:rFonts w:hint="default" w:ascii="Times New Roman" w:hAnsi="Times New Roman" w:cs="Times New Roman"/>
                <w:sz w:val="24"/>
                <w:szCs w:val="24"/>
              </w:rPr>
            </w:pPr>
            <w:r>
              <w:rPr>
                <w:rFonts w:hint="default" w:ascii="Times New Roman" w:hAnsi="Times New Roman" w:cs="Times New Roman"/>
                <w:sz w:val="24"/>
                <w:szCs w:val="24"/>
              </w:rPr>
              <w:t>16</w:t>
            </w:r>
          </w:p>
        </w:tc>
        <w:tc>
          <w:tcPr>
            <w:tcW w:w="764" w:type="dxa"/>
          </w:tcPr>
          <w:p w14:paraId="4BECD3C7">
            <w:pPr>
              <w:ind w:firstLine="120" w:firstLineChars="50"/>
              <w:rPr>
                <w:rFonts w:hint="default" w:ascii="Times New Roman" w:hAnsi="Times New Roman" w:cs="Times New Roman"/>
                <w:sz w:val="24"/>
                <w:szCs w:val="24"/>
              </w:rPr>
            </w:pPr>
            <w:r>
              <w:rPr>
                <w:rFonts w:hint="default" w:ascii="Times New Roman" w:hAnsi="Times New Roman" w:cs="Times New Roman"/>
                <w:sz w:val="24"/>
                <w:szCs w:val="24"/>
              </w:rPr>
              <w:t>5</w:t>
            </w:r>
          </w:p>
        </w:tc>
        <w:tc>
          <w:tcPr>
            <w:tcW w:w="742" w:type="dxa"/>
          </w:tcPr>
          <w:p w14:paraId="36ECFF80">
            <w:pPr>
              <w:ind w:firstLine="120" w:firstLineChars="50"/>
              <w:rPr>
                <w:rFonts w:hint="default" w:ascii="Times New Roman" w:hAnsi="Times New Roman" w:cs="Times New Roman"/>
                <w:sz w:val="24"/>
                <w:szCs w:val="24"/>
              </w:rPr>
            </w:pPr>
            <w:r>
              <w:rPr>
                <w:rFonts w:hint="default" w:ascii="Times New Roman" w:hAnsi="Times New Roman" w:cs="Times New Roman"/>
                <w:sz w:val="24"/>
                <w:szCs w:val="24"/>
              </w:rPr>
              <w:t>9</w:t>
            </w:r>
          </w:p>
        </w:tc>
        <w:tc>
          <w:tcPr>
            <w:tcW w:w="904" w:type="dxa"/>
          </w:tcPr>
          <w:p w14:paraId="5364FAE7">
            <w:pPr>
              <w:jc w:val="center"/>
              <w:rPr>
                <w:rFonts w:hint="default" w:ascii="Times New Roman" w:hAnsi="Times New Roman" w:cs="Times New Roman"/>
                <w:sz w:val="24"/>
                <w:szCs w:val="24"/>
              </w:rPr>
            </w:pPr>
            <w:r>
              <w:rPr>
                <w:rFonts w:hint="default" w:ascii="Times New Roman" w:hAnsi="Times New Roman" w:cs="Times New Roman"/>
                <w:sz w:val="24"/>
                <w:szCs w:val="24"/>
              </w:rPr>
              <w:t>30</w:t>
            </w:r>
          </w:p>
        </w:tc>
      </w:tr>
      <w:tr w14:paraId="3D820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4811" w:type="dxa"/>
            <w:gridSpan w:val="3"/>
          </w:tcPr>
          <w:p w14:paraId="181BDA90">
            <w:pPr>
              <w:jc w:val="both"/>
              <w:rPr>
                <w:rFonts w:hint="default" w:ascii="Times New Roman" w:hAnsi="Times New Roman" w:cs="Times New Roman" w:eastAsiaTheme="minorHAnsi"/>
                <w:sz w:val="24"/>
                <w:szCs w:val="24"/>
              </w:rPr>
            </w:pPr>
            <w:r>
              <w:rPr>
                <w:rFonts w:hint="default" w:ascii="Times New Roman" w:hAnsi="Times New Roman" w:cs="Times New Roman" w:eastAsiaTheme="minorHAnsi"/>
                <w:b/>
                <w:sz w:val="24"/>
                <w:szCs w:val="24"/>
                <w:lang w:val="en-US"/>
              </w:rPr>
              <w:t>Tổng số đ</w:t>
            </w:r>
            <w:r>
              <w:rPr>
                <w:rFonts w:hint="default" w:ascii="Times New Roman" w:hAnsi="Times New Roman" w:cs="Times New Roman" w:eastAsiaTheme="minorHAnsi"/>
                <w:b/>
                <w:sz w:val="24"/>
                <w:szCs w:val="24"/>
              </w:rPr>
              <w:t>iểm</w:t>
            </w:r>
          </w:p>
        </w:tc>
        <w:tc>
          <w:tcPr>
            <w:tcW w:w="2174" w:type="dxa"/>
            <w:gridSpan w:val="3"/>
            <w:vAlign w:val="center"/>
          </w:tcPr>
          <w:p w14:paraId="4F77C1E9">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3,0</w:t>
            </w:r>
          </w:p>
        </w:tc>
        <w:tc>
          <w:tcPr>
            <w:tcW w:w="2207" w:type="dxa"/>
            <w:gridSpan w:val="3"/>
            <w:vAlign w:val="center"/>
          </w:tcPr>
          <w:p w14:paraId="0EABA413">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4,0</w:t>
            </w:r>
          </w:p>
        </w:tc>
        <w:tc>
          <w:tcPr>
            <w:tcW w:w="2145" w:type="dxa"/>
            <w:gridSpan w:val="3"/>
            <w:vAlign w:val="center"/>
          </w:tcPr>
          <w:p w14:paraId="2D6FCE8C">
            <w:pPr>
              <w:jc w:val="center"/>
              <w:rPr>
                <w:rFonts w:hint="default" w:ascii="Times New Roman" w:hAnsi="Times New Roman" w:cs="Times New Roman"/>
                <w:sz w:val="24"/>
                <w:szCs w:val="24"/>
              </w:rPr>
            </w:pPr>
            <w:r>
              <w:rPr>
                <w:rFonts w:hint="default" w:ascii="Times New Roman" w:hAnsi="Times New Roman" w:cs="Times New Roman"/>
                <w:sz w:val="24"/>
                <w:szCs w:val="24"/>
                <w:lang w:val="en-US"/>
              </w:rPr>
              <w:t>3,0</w:t>
            </w:r>
          </w:p>
        </w:tc>
        <w:tc>
          <w:tcPr>
            <w:tcW w:w="818" w:type="dxa"/>
            <w:vAlign w:val="center"/>
          </w:tcPr>
          <w:p w14:paraId="57600B2D">
            <w:pPr>
              <w:jc w:val="center"/>
              <w:rPr>
                <w:rFonts w:hint="default" w:ascii="Times New Roman" w:hAnsi="Times New Roman" w:cs="Times New Roman"/>
                <w:sz w:val="24"/>
                <w:szCs w:val="24"/>
              </w:rPr>
            </w:pPr>
            <w:r>
              <w:rPr>
                <w:rFonts w:hint="default" w:ascii="Times New Roman" w:hAnsi="Times New Roman" w:cs="Times New Roman"/>
                <w:sz w:val="24"/>
                <w:szCs w:val="24"/>
              </w:rPr>
              <w:t>4,0</w:t>
            </w:r>
          </w:p>
        </w:tc>
        <w:tc>
          <w:tcPr>
            <w:tcW w:w="764" w:type="dxa"/>
            <w:vAlign w:val="center"/>
          </w:tcPr>
          <w:p w14:paraId="6DD7196B">
            <w:pPr>
              <w:jc w:val="center"/>
              <w:rPr>
                <w:rFonts w:hint="default" w:ascii="Times New Roman" w:hAnsi="Times New Roman" w:cs="Times New Roman"/>
                <w:sz w:val="24"/>
                <w:szCs w:val="24"/>
              </w:rPr>
            </w:pPr>
            <w:r>
              <w:rPr>
                <w:rFonts w:hint="default" w:ascii="Times New Roman" w:hAnsi="Times New Roman" w:cs="Times New Roman"/>
                <w:sz w:val="24"/>
                <w:szCs w:val="24"/>
              </w:rPr>
              <w:t>3,0</w:t>
            </w:r>
          </w:p>
        </w:tc>
        <w:tc>
          <w:tcPr>
            <w:tcW w:w="742" w:type="dxa"/>
            <w:vAlign w:val="center"/>
          </w:tcPr>
          <w:p w14:paraId="4ED0C3A1">
            <w:pPr>
              <w:jc w:val="center"/>
              <w:rPr>
                <w:rFonts w:hint="default" w:ascii="Times New Roman" w:hAnsi="Times New Roman" w:cs="Times New Roman"/>
                <w:sz w:val="24"/>
                <w:szCs w:val="24"/>
              </w:rPr>
            </w:pPr>
            <w:r>
              <w:rPr>
                <w:rFonts w:hint="default" w:ascii="Times New Roman" w:hAnsi="Times New Roman" w:cs="Times New Roman"/>
                <w:sz w:val="24"/>
                <w:szCs w:val="24"/>
              </w:rPr>
              <w:t>3,0</w:t>
            </w:r>
          </w:p>
        </w:tc>
        <w:tc>
          <w:tcPr>
            <w:tcW w:w="904" w:type="dxa"/>
            <w:vAlign w:val="center"/>
          </w:tcPr>
          <w:p w14:paraId="57FC0E80">
            <w:pPr>
              <w:jc w:val="center"/>
              <w:rPr>
                <w:rFonts w:hint="default" w:ascii="Times New Roman" w:hAnsi="Times New Roman" w:cs="Times New Roman"/>
                <w:sz w:val="24"/>
                <w:szCs w:val="24"/>
              </w:rPr>
            </w:pPr>
            <w:r>
              <w:rPr>
                <w:rFonts w:hint="default" w:ascii="Times New Roman" w:hAnsi="Times New Roman" w:cs="Times New Roman"/>
                <w:sz w:val="24"/>
                <w:szCs w:val="24"/>
              </w:rPr>
              <w:t>10</w:t>
            </w:r>
          </w:p>
        </w:tc>
      </w:tr>
      <w:tr w14:paraId="596FA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811" w:type="dxa"/>
            <w:gridSpan w:val="3"/>
          </w:tcPr>
          <w:p w14:paraId="01EBEA25">
            <w:pPr>
              <w:jc w:val="both"/>
              <w:rPr>
                <w:rFonts w:hint="default" w:ascii="Times New Roman" w:hAnsi="Times New Roman" w:cs="Times New Roman" w:eastAsiaTheme="minorHAnsi"/>
                <w:b/>
                <w:sz w:val="24"/>
                <w:szCs w:val="24"/>
                <w:lang w:val="en-US"/>
              </w:rPr>
            </w:pPr>
            <w:r>
              <w:rPr>
                <w:rFonts w:hint="default" w:ascii="Times New Roman" w:hAnsi="Times New Roman" w:cs="Times New Roman" w:eastAsiaTheme="minorHAnsi"/>
                <w:b/>
                <w:sz w:val="24"/>
                <w:szCs w:val="24"/>
              </w:rPr>
              <w:t>Tỉ lệ</w:t>
            </w:r>
            <w:r>
              <w:rPr>
                <w:rFonts w:hint="default" w:ascii="Times New Roman" w:hAnsi="Times New Roman" w:cs="Times New Roman" w:eastAsiaTheme="minorHAnsi"/>
                <w:b/>
                <w:sz w:val="24"/>
                <w:szCs w:val="24"/>
                <w:lang w:val="en-US"/>
              </w:rPr>
              <w:t xml:space="preserve"> %</w:t>
            </w:r>
          </w:p>
        </w:tc>
        <w:tc>
          <w:tcPr>
            <w:tcW w:w="2174" w:type="dxa"/>
            <w:gridSpan w:val="3"/>
            <w:vAlign w:val="center"/>
          </w:tcPr>
          <w:p w14:paraId="0A41A05F">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30</w:t>
            </w:r>
          </w:p>
        </w:tc>
        <w:tc>
          <w:tcPr>
            <w:tcW w:w="2207" w:type="dxa"/>
            <w:gridSpan w:val="3"/>
            <w:vAlign w:val="center"/>
          </w:tcPr>
          <w:p w14:paraId="357AC420">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40</w:t>
            </w:r>
          </w:p>
        </w:tc>
        <w:tc>
          <w:tcPr>
            <w:tcW w:w="2145" w:type="dxa"/>
            <w:gridSpan w:val="3"/>
            <w:vAlign w:val="center"/>
          </w:tcPr>
          <w:p w14:paraId="3D507F11">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30</w:t>
            </w:r>
          </w:p>
        </w:tc>
        <w:tc>
          <w:tcPr>
            <w:tcW w:w="818" w:type="dxa"/>
            <w:vAlign w:val="center"/>
          </w:tcPr>
          <w:p w14:paraId="2BF5FDD7">
            <w:pPr>
              <w:jc w:val="center"/>
              <w:rPr>
                <w:rFonts w:hint="default" w:ascii="Times New Roman" w:hAnsi="Times New Roman" w:cs="Times New Roman"/>
                <w:sz w:val="24"/>
                <w:szCs w:val="24"/>
              </w:rPr>
            </w:pPr>
            <w:r>
              <w:rPr>
                <w:rFonts w:hint="default" w:ascii="Times New Roman" w:hAnsi="Times New Roman" w:cs="Times New Roman"/>
                <w:sz w:val="24"/>
                <w:szCs w:val="24"/>
              </w:rPr>
              <w:t>40</w:t>
            </w:r>
          </w:p>
        </w:tc>
        <w:tc>
          <w:tcPr>
            <w:tcW w:w="764" w:type="dxa"/>
            <w:vAlign w:val="bottom"/>
          </w:tcPr>
          <w:p w14:paraId="7A730E41">
            <w:pPr>
              <w:jc w:val="center"/>
              <w:rPr>
                <w:rFonts w:hint="default" w:ascii="Times New Roman" w:hAnsi="Times New Roman" w:cs="Times New Roman"/>
                <w:sz w:val="24"/>
                <w:szCs w:val="24"/>
              </w:rPr>
            </w:pPr>
            <w:r>
              <w:rPr>
                <w:rFonts w:hint="default" w:ascii="Times New Roman" w:hAnsi="Times New Roman" w:cs="Times New Roman"/>
                <w:sz w:val="24"/>
                <w:szCs w:val="24"/>
              </w:rPr>
              <w:t>30</w:t>
            </w:r>
          </w:p>
          <w:p w14:paraId="7D465939">
            <w:pPr>
              <w:jc w:val="center"/>
              <w:rPr>
                <w:rFonts w:hint="default" w:ascii="Times New Roman" w:hAnsi="Times New Roman" w:cs="Times New Roman"/>
                <w:sz w:val="24"/>
                <w:szCs w:val="24"/>
              </w:rPr>
            </w:pPr>
          </w:p>
        </w:tc>
        <w:tc>
          <w:tcPr>
            <w:tcW w:w="742" w:type="dxa"/>
            <w:vAlign w:val="center"/>
          </w:tcPr>
          <w:p w14:paraId="6196A73A">
            <w:pPr>
              <w:jc w:val="center"/>
              <w:rPr>
                <w:rFonts w:hint="default" w:ascii="Times New Roman" w:hAnsi="Times New Roman" w:cs="Times New Roman"/>
                <w:sz w:val="24"/>
                <w:szCs w:val="24"/>
              </w:rPr>
            </w:pPr>
            <w:r>
              <w:rPr>
                <w:rFonts w:hint="default" w:ascii="Times New Roman" w:hAnsi="Times New Roman" w:cs="Times New Roman"/>
                <w:sz w:val="24"/>
                <w:szCs w:val="24"/>
              </w:rPr>
              <w:t>30</w:t>
            </w:r>
          </w:p>
        </w:tc>
        <w:tc>
          <w:tcPr>
            <w:tcW w:w="904" w:type="dxa"/>
            <w:vAlign w:val="center"/>
          </w:tcPr>
          <w:p w14:paraId="391ED936">
            <w:pPr>
              <w:jc w:val="center"/>
              <w:rPr>
                <w:rFonts w:hint="default" w:ascii="Times New Roman" w:hAnsi="Times New Roman" w:cs="Times New Roman"/>
                <w:sz w:val="24"/>
                <w:szCs w:val="24"/>
              </w:rPr>
            </w:pPr>
            <w:r>
              <w:rPr>
                <w:rFonts w:hint="default" w:ascii="Times New Roman" w:hAnsi="Times New Roman" w:cs="Times New Roman"/>
                <w:sz w:val="24"/>
                <w:szCs w:val="24"/>
              </w:rPr>
              <w:t>100%</w:t>
            </w:r>
          </w:p>
        </w:tc>
      </w:tr>
    </w:tbl>
    <w:p w14:paraId="793571B0">
      <w:pPr>
        <w:jc w:val="both"/>
        <w:rPr>
          <w:rFonts w:hint="default" w:ascii="Times New Roman" w:hAnsi="Times New Roman" w:eastAsia="Arial" w:cs="Times New Roman"/>
          <w:sz w:val="24"/>
          <w:szCs w:val="24"/>
        </w:rPr>
      </w:pPr>
      <w:r>
        <w:rPr>
          <w:rFonts w:hint="default" w:ascii="Times New Roman" w:hAnsi="Times New Roman" w:eastAsia="Arial" w:cs="Times New Roman"/>
          <w:b/>
          <w:sz w:val="24"/>
          <w:szCs w:val="24"/>
        </w:rPr>
        <w:t xml:space="preserve">Ghi chú: </w:t>
      </w:r>
      <w:r>
        <w:rPr>
          <w:rFonts w:hint="default" w:ascii="Times New Roman" w:hAnsi="Times New Roman" w:eastAsia="Arial" w:cs="Times New Roman"/>
          <w:sz w:val="24"/>
          <w:szCs w:val="24"/>
        </w:rPr>
        <w:t>Mỗi câu hỏi tại phần I là một lệnh hỏi; mỗi ý hỏi tại phần II là một lệnh hỏi, phần Tự luận là câu hỏi tự luận.</w:t>
      </w:r>
    </w:p>
    <w:p w14:paraId="1B42AAD0">
      <w:pPr>
        <w:pStyle w:val="7"/>
        <w:numPr>
          <w:ilvl w:val="0"/>
          <w:numId w:val="1"/>
        </w:numPr>
        <w:spacing w:after="0" w:line="240" w:lineRule="auto"/>
        <w:ind w:left="0"/>
        <w:jc w:val="both"/>
        <w:rPr>
          <w:rFonts w:hint="default" w:ascii="Times New Roman" w:hAnsi="Times New Roman" w:eastAsia="Arial" w:cs="Times New Roman"/>
          <w:sz w:val="24"/>
          <w:szCs w:val="24"/>
        </w:rPr>
      </w:pPr>
      <w:r>
        <w:rPr>
          <w:rFonts w:hint="default" w:ascii="Times New Roman" w:hAnsi="Times New Roman" w:eastAsia="Arial" w:cs="Times New Roman"/>
          <w:sz w:val="24"/>
          <w:szCs w:val="24"/>
        </w:rPr>
        <w:t>Có 12 câu trắc nghiệm 4 đáp án tương đương với 12 lệnh hỏi ( 3 điểm).</w:t>
      </w:r>
    </w:p>
    <w:p w14:paraId="505D041C">
      <w:pPr>
        <w:pStyle w:val="7"/>
        <w:numPr>
          <w:ilvl w:val="0"/>
          <w:numId w:val="1"/>
        </w:numPr>
        <w:spacing w:after="0" w:line="240" w:lineRule="auto"/>
        <w:ind w:left="0"/>
        <w:jc w:val="both"/>
        <w:rPr>
          <w:rFonts w:hint="default" w:ascii="Times New Roman" w:hAnsi="Times New Roman" w:eastAsia="Arial" w:cs="Times New Roman"/>
          <w:sz w:val="24"/>
          <w:szCs w:val="24"/>
        </w:rPr>
      </w:pPr>
      <w:r>
        <w:rPr>
          <w:rFonts w:hint="default" w:ascii="Times New Roman" w:hAnsi="Times New Roman" w:eastAsia="Arial" w:cs="Times New Roman"/>
          <w:sz w:val="24"/>
          <w:szCs w:val="24"/>
        </w:rPr>
        <w:t>Có 4 câu hỏi đúng sai tương đương với 16 lệnh hỏi ( 4 điểm).</w:t>
      </w:r>
    </w:p>
    <w:p w14:paraId="686FE2CF">
      <w:pPr>
        <w:pStyle w:val="7"/>
        <w:numPr>
          <w:ilvl w:val="0"/>
          <w:numId w:val="1"/>
        </w:numPr>
        <w:spacing w:after="0" w:line="240" w:lineRule="auto"/>
        <w:ind w:left="0"/>
        <w:jc w:val="both"/>
        <w:rPr>
          <w:rFonts w:hint="default" w:ascii="Times New Roman" w:hAnsi="Times New Roman" w:eastAsia="Arial" w:cs="Times New Roman"/>
          <w:sz w:val="24"/>
          <w:szCs w:val="24"/>
        </w:rPr>
      </w:pPr>
      <w:r>
        <w:rPr>
          <w:rFonts w:hint="default" w:ascii="Times New Roman" w:hAnsi="Times New Roman" w:eastAsia="Arial" w:cs="Times New Roman"/>
          <w:sz w:val="24"/>
          <w:szCs w:val="24"/>
        </w:rPr>
        <w:t>Có 2 câu tự luận tương đương 2 lệnh hỏi (3 điểm).</w:t>
      </w:r>
    </w:p>
    <w:p w14:paraId="228D424F">
      <w:pPr>
        <w:pStyle w:val="7"/>
        <w:ind w:left="0"/>
        <w:jc w:val="both"/>
        <w:rPr>
          <w:rFonts w:hint="default" w:ascii="Times New Roman" w:hAnsi="Times New Roman" w:cs="Times New Roman"/>
          <w:sz w:val="24"/>
          <w:szCs w:val="24"/>
        </w:rPr>
      </w:pPr>
      <w:r>
        <w:rPr>
          <w:rFonts w:hint="default" w:ascii="Times New Roman" w:hAnsi="Times New Roman" w:cs="Times New Roman"/>
          <w:b/>
          <w:i/>
          <w:sz w:val="24"/>
          <w:szCs w:val="24"/>
        </w:rPr>
        <w:t>Lưu ý</w:t>
      </w:r>
      <w:r>
        <w:rPr>
          <w:rFonts w:hint="default" w:ascii="Times New Roman" w:hAnsi="Times New Roman" w:cs="Times New Roman"/>
          <w:sz w:val="24"/>
          <w:szCs w:val="24"/>
        </w:rPr>
        <w:t xml:space="preserve">: </w:t>
      </w:r>
    </w:p>
    <w:p w14:paraId="0BF5BEE3">
      <w:pPr>
        <w:pStyle w:val="7"/>
        <w:ind w:left="0"/>
        <w:rPr>
          <w:rFonts w:hint="default" w:ascii="Times New Roman" w:hAnsi="Times New Roman" w:cs="Times New Roman"/>
          <w:sz w:val="24"/>
          <w:szCs w:val="24"/>
        </w:rPr>
      </w:pPr>
      <w:r>
        <w:rPr>
          <w:rFonts w:hint="default" w:ascii="Times New Roman" w:hAnsi="Times New Roman" w:cs="Times New Roman"/>
          <w:bCs/>
          <w:sz w:val="24"/>
          <w:szCs w:val="24"/>
        </w:rPr>
        <w:t>- Phần 1. Mỗi câu trả lời đúng học sinh được 0,25 điểm</w:t>
      </w:r>
      <w:r>
        <w:rPr>
          <w:rFonts w:hint="default" w:ascii="Times New Roman" w:hAnsi="Times New Roman" w:cs="Times New Roman"/>
          <w:sz w:val="24"/>
          <w:szCs w:val="24"/>
        </w:rPr>
        <w:t>.</w:t>
      </w:r>
    </w:p>
    <w:p w14:paraId="0A74430C">
      <w:pPr>
        <w:pStyle w:val="7"/>
        <w:ind w:left="0"/>
        <w:rPr>
          <w:rFonts w:hint="default" w:ascii="Times New Roman" w:hAnsi="Times New Roman" w:cs="Times New Roman"/>
          <w:sz w:val="24"/>
          <w:szCs w:val="24"/>
        </w:rPr>
      </w:pPr>
      <w:r>
        <w:rPr>
          <w:rFonts w:hint="default" w:ascii="Times New Roman" w:hAnsi="Times New Roman" w:cs="Times New Roman"/>
          <w:bCs/>
          <w:sz w:val="24"/>
          <w:szCs w:val="24"/>
        </w:rPr>
        <w:t>- Phần 2. Điểm tối đa của 01 câu là 1 điểm</w:t>
      </w:r>
      <w:r>
        <w:rPr>
          <w:rFonts w:hint="default" w:ascii="Times New Roman" w:hAnsi="Times New Roman" w:cs="Times New Roman"/>
          <w:sz w:val="24"/>
          <w:szCs w:val="24"/>
        </w:rPr>
        <w:t>. Trong đó:</w:t>
      </w:r>
    </w:p>
    <w:p w14:paraId="21DA249B">
      <w:pPr>
        <w:pStyle w:val="7"/>
        <w:ind w:left="0"/>
        <w:jc w:val="both"/>
        <w:rPr>
          <w:rFonts w:hint="default" w:ascii="Times New Roman" w:hAnsi="Times New Roman" w:cs="Times New Roman"/>
          <w:sz w:val="24"/>
          <w:szCs w:val="24"/>
        </w:rPr>
      </w:pPr>
      <w:r>
        <w:rPr>
          <w:rFonts w:hint="default" w:ascii="Times New Roman" w:hAnsi="Times New Roman" w:cs="Times New Roman"/>
          <w:sz w:val="24"/>
          <w:szCs w:val="24"/>
        </w:rPr>
        <w:t>+ Học sinh chỉ lựa chọn chính xác 01 ý trong 1 câu hỏi được 0,25 điểm.</w:t>
      </w:r>
    </w:p>
    <w:p w14:paraId="738CFBFF">
      <w:pPr>
        <w:pStyle w:val="7"/>
        <w:ind w:left="0"/>
        <w:jc w:val="both"/>
        <w:rPr>
          <w:rFonts w:hint="default" w:ascii="Times New Roman" w:hAnsi="Times New Roman" w:cs="Times New Roman"/>
          <w:sz w:val="24"/>
          <w:szCs w:val="24"/>
        </w:rPr>
      </w:pPr>
      <w:r>
        <w:rPr>
          <w:rFonts w:hint="default" w:ascii="Times New Roman" w:hAnsi="Times New Roman" w:cs="Times New Roman"/>
          <w:sz w:val="24"/>
          <w:szCs w:val="24"/>
        </w:rPr>
        <w:t>+ Học sinh chỉ lựa chọn chính xác 02 ý trong 1 câu hỏi được 0,50 điểm.</w:t>
      </w:r>
    </w:p>
    <w:p w14:paraId="19F433AC">
      <w:pPr>
        <w:pStyle w:val="7"/>
        <w:ind w:left="0"/>
        <w:jc w:val="both"/>
        <w:rPr>
          <w:rFonts w:hint="default" w:ascii="Times New Roman" w:hAnsi="Times New Roman" w:cs="Times New Roman"/>
          <w:b/>
          <w:sz w:val="24"/>
          <w:szCs w:val="24"/>
        </w:rPr>
      </w:pPr>
      <w:r>
        <w:rPr>
          <w:rFonts w:hint="default" w:ascii="Times New Roman" w:hAnsi="Times New Roman" w:cs="Times New Roman"/>
          <w:sz w:val="24"/>
          <w:szCs w:val="24"/>
        </w:rPr>
        <w:t>+ Học sinh chỉ lựa chọn chính xác 03 ý trong 1 câu hỏi được 0,75 điểm.</w:t>
      </w:r>
    </w:p>
    <w:p w14:paraId="5C437F41">
      <w:pPr>
        <w:spacing w:line="276" w:lineRule="auto"/>
        <w:jc w:val="both"/>
        <w:rPr>
          <w:rFonts w:hint="default" w:ascii="Times New Roman" w:hAnsi="Times New Roman" w:cs="Times New Roman"/>
          <w:b/>
          <w:sz w:val="24"/>
          <w:szCs w:val="24"/>
        </w:rPr>
      </w:pPr>
    </w:p>
    <w:p w14:paraId="68A9806E">
      <w:pPr>
        <w:spacing w:line="276" w:lineRule="auto"/>
        <w:jc w:val="center"/>
        <w:rPr>
          <w:rFonts w:hint="default" w:ascii="Times New Roman" w:hAnsi="Times New Roman" w:cs="Times New Roman"/>
          <w:b/>
          <w:sz w:val="24"/>
          <w:szCs w:val="24"/>
        </w:rPr>
      </w:pPr>
      <w:r>
        <w:rPr>
          <w:rFonts w:hint="default" w:ascii="Times New Roman" w:hAnsi="Times New Roman" w:cs="Times New Roman"/>
          <w:b/>
          <w:sz w:val="24"/>
          <w:szCs w:val="24"/>
        </w:rPr>
        <w:t>IV. BẢNG ĐẶC TẢ ĐỀ KIỂM TRA CUỐI KỲ II NĂM HỌC 2024-2025</w:t>
      </w:r>
    </w:p>
    <w:p w14:paraId="6C7A706A">
      <w:pPr>
        <w:spacing w:line="276" w:lineRule="auto"/>
        <w:jc w:val="center"/>
        <w:rPr>
          <w:rFonts w:hint="default" w:ascii="Times New Roman" w:hAnsi="Times New Roman" w:cs="Times New Roman"/>
          <w:sz w:val="24"/>
          <w:szCs w:val="24"/>
        </w:rPr>
      </w:pPr>
      <w:r>
        <w:rPr>
          <w:rFonts w:hint="default" w:ascii="Times New Roman" w:hAnsi="Times New Roman" w:cs="Times New Roman"/>
          <w:b/>
          <w:sz w:val="24"/>
          <w:szCs w:val="24"/>
        </w:rPr>
        <w:t>MÔN: LỊCH SỬ 11</w:t>
      </w:r>
    </w:p>
    <w:tbl>
      <w:tblPr>
        <w:tblStyle w:val="5"/>
        <w:tblW w:w="1459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1418"/>
        <w:gridCol w:w="1660"/>
        <w:gridCol w:w="3953"/>
        <w:gridCol w:w="780"/>
        <w:gridCol w:w="732"/>
        <w:gridCol w:w="840"/>
        <w:gridCol w:w="696"/>
        <w:gridCol w:w="816"/>
        <w:gridCol w:w="780"/>
        <w:gridCol w:w="660"/>
        <w:gridCol w:w="768"/>
        <w:gridCol w:w="776"/>
      </w:tblGrid>
      <w:tr w14:paraId="3C56D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15" w:type="dxa"/>
            <w:vMerge w:val="restart"/>
            <w:vAlign w:val="center"/>
          </w:tcPr>
          <w:p w14:paraId="6B0A1060">
            <w:pPr>
              <w:jc w:val="center"/>
              <w:rPr>
                <w:rFonts w:hint="default" w:ascii="Times New Roman" w:hAnsi="Times New Roman" w:cs="Times New Roman"/>
                <w:b/>
                <w:bCs/>
                <w:sz w:val="24"/>
                <w:szCs w:val="24"/>
              </w:rPr>
            </w:pPr>
            <w:r>
              <w:rPr>
                <w:rFonts w:hint="default" w:ascii="Times New Roman" w:hAnsi="Times New Roman" w:cs="Times New Roman"/>
                <w:b/>
                <w:bCs/>
                <w:sz w:val="24"/>
                <w:szCs w:val="24"/>
              </w:rPr>
              <w:t>STT</w:t>
            </w:r>
          </w:p>
        </w:tc>
        <w:tc>
          <w:tcPr>
            <w:tcW w:w="1418" w:type="dxa"/>
            <w:vMerge w:val="restart"/>
            <w:vAlign w:val="center"/>
          </w:tcPr>
          <w:p w14:paraId="77F970E0">
            <w:pPr>
              <w:jc w:val="center"/>
              <w:rPr>
                <w:rFonts w:hint="default" w:ascii="Times New Roman" w:hAnsi="Times New Roman" w:cs="Times New Roman"/>
                <w:b/>
                <w:bCs/>
                <w:sz w:val="24"/>
                <w:szCs w:val="24"/>
              </w:rPr>
            </w:pPr>
            <w:r>
              <w:rPr>
                <w:rFonts w:hint="default" w:ascii="Times New Roman" w:hAnsi="Times New Roman" w:cs="Times New Roman"/>
                <w:b/>
                <w:bCs/>
                <w:sz w:val="24"/>
                <w:szCs w:val="24"/>
              </w:rPr>
              <w:t>Chương/ Chủ đề</w:t>
            </w:r>
          </w:p>
        </w:tc>
        <w:tc>
          <w:tcPr>
            <w:tcW w:w="1660" w:type="dxa"/>
            <w:vMerge w:val="restart"/>
            <w:vAlign w:val="center"/>
          </w:tcPr>
          <w:p w14:paraId="5B82C7AF">
            <w:pPr>
              <w:jc w:val="center"/>
              <w:rPr>
                <w:rFonts w:hint="default" w:ascii="Times New Roman" w:hAnsi="Times New Roman" w:cs="Times New Roman"/>
                <w:b/>
                <w:bCs/>
                <w:sz w:val="24"/>
                <w:szCs w:val="24"/>
              </w:rPr>
            </w:pPr>
            <w:r>
              <w:rPr>
                <w:rFonts w:hint="default" w:ascii="Times New Roman" w:hAnsi="Times New Roman" w:cs="Times New Roman"/>
                <w:b/>
                <w:bCs/>
                <w:sz w:val="24"/>
                <w:szCs w:val="24"/>
              </w:rPr>
              <w:t>Nội dung/ đơn vị kiến thức</w:t>
            </w:r>
          </w:p>
        </w:tc>
        <w:tc>
          <w:tcPr>
            <w:tcW w:w="3953" w:type="dxa"/>
            <w:vMerge w:val="restart"/>
            <w:vAlign w:val="center"/>
          </w:tcPr>
          <w:p w14:paraId="345D2269">
            <w:pPr>
              <w:jc w:val="center"/>
              <w:rPr>
                <w:rFonts w:hint="default" w:ascii="Times New Roman" w:hAnsi="Times New Roman" w:cs="Times New Roman"/>
                <w:b/>
                <w:bCs/>
                <w:sz w:val="24"/>
                <w:szCs w:val="24"/>
              </w:rPr>
            </w:pPr>
            <w:r>
              <w:rPr>
                <w:rFonts w:hint="default" w:ascii="Times New Roman" w:hAnsi="Times New Roman" w:cs="Times New Roman"/>
                <w:b/>
                <w:bCs/>
                <w:sz w:val="24"/>
                <w:szCs w:val="24"/>
              </w:rPr>
              <w:t>Yêu cầu cần đạt</w:t>
            </w:r>
          </w:p>
        </w:tc>
        <w:tc>
          <w:tcPr>
            <w:tcW w:w="6848" w:type="dxa"/>
            <w:gridSpan w:val="9"/>
            <w:vAlign w:val="center"/>
          </w:tcPr>
          <w:p w14:paraId="327EC4DD">
            <w:pPr>
              <w:jc w:val="center"/>
              <w:rPr>
                <w:rFonts w:hint="default" w:ascii="Times New Roman" w:hAnsi="Times New Roman" w:cs="Times New Roman"/>
                <w:b/>
                <w:bCs/>
                <w:sz w:val="24"/>
                <w:szCs w:val="24"/>
              </w:rPr>
            </w:pPr>
            <w:r>
              <w:rPr>
                <w:rFonts w:hint="default" w:ascii="Times New Roman" w:hAnsi="Times New Roman" w:cs="Times New Roman"/>
                <w:b/>
                <w:bCs/>
                <w:sz w:val="24"/>
                <w:szCs w:val="24"/>
              </w:rPr>
              <w:t>Số câu hỏi ở các mức độ đánh giá</w:t>
            </w:r>
          </w:p>
        </w:tc>
      </w:tr>
      <w:tr w14:paraId="097ED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15" w:type="dxa"/>
            <w:vMerge w:val="continue"/>
          </w:tcPr>
          <w:p w14:paraId="3B5668CF">
            <w:pPr>
              <w:jc w:val="center"/>
              <w:rPr>
                <w:rFonts w:hint="default" w:ascii="Times New Roman" w:hAnsi="Times New Roman" w:cs="Times New Roman"/>
                <w:b/>
                <w:bCs/>
                <w:sz w:val="24"/>
                <w:szCs w:val="24"/>
              </w:rPr>
            </w:pPr>
          </w:p>
        </w:tc>
        <w:tc>
          <w:tcPr>
            <w:tcW w:w="1418" w:type="dxa"/>
            <w:vMerge w:val="continue"/>
            <w:vAlign w:val="center"/>
          </w:tcPr>
          <w:p w14:paraId="20D778AC">
            <w:pPr>
              <w:jc w:val="center"/>
              <w:rPr>
                <w:rFonts w:hint="default" w:ascii="Times New Roman" w:hAnsi="Times New Roman" w:cs="Times New Roman"/>
                <w:b/>
                <w:bCs/>
                <w:sz w:val="24"/>
                <w:szCs w:val="24"/>
              </w:rPr>
            </w:pPr>
          </w:p>
        </w:tc>
        <w:tc>
          <w:tcPr>
            <w:tcW w:w="1660" w:type="dxa"/>
            <w:vMerge w:val="continue"/>
            <w:vAlign w:val="center"/>
          </w:tcPr>
          <w:p w14:paraId="5C004287">
            <w:pPr>
              <w:jc w:val="center"/>
              <w:rPr>
                <w:rFonts w:hint="default" w:ascii="Times New Roman" w:hAnsi="Times New Roman" w:cs="Times New Roman"/>
                <w:b/>
                <w:bCs/>
                <w:sz w:val="24"/>
                <w:szCs w:val="24"/>
              </w:rPr>
            </w:pPr>
          </w:p>
        </w:tc>
        <w:tc>
          <w:tcPr>
            <w:tcW w:w="3953" w:type="dxa"/>
            <w:vMerge w:val="continue"/>
            <w:vAlign w:val="center"/>
          </w:tcPr>
          <w:p w14:paraId="40BCB07B">
            <w:pPr>
              <w:jc w:val="center"/>
              <w:rPr>
                <w:rFonts w:hint="default" w:ascii="Times New Roman" w:hAnsi="Times New Roman" w:cs="Times New Roman"/>
                <w:b/>
                <w:bCs/>
                <w:sz w:val="24"/>
                <w:szCs w:val="24"/>
              </w:rPr>
            </w:pPr>
          </w:p>
        </w:tc>
        <w:tc>
          <w:tcPr>
            <w:tcW w:w="2352" w:type="dxa"/>
            <w:gridSpan w:val="3"/>
            <w:shd w:val="clear" w:color="auto" w:fill="FFFFFF" w:themeFill="background1"/>
            <w:vAlign w:val="center"/>
          </w:tcPr>
          <w:p w14:paraId="78F6987A">
            <w:pPr>
              <w:jc w:val="center"/>
              <w:rPr>
                <w:rFonts w:hint="default" w:ascii="Times New Roman" w:hAnsi="Times New Roman" w:cs="Times New Roman"/>
                <w:b/>
                <w:bCs/>
                <w:sz w:val="24"/>
                <w:szCs w:val="24"/>
              </w:rPr>
            </w:pPr>
            <w:r>
              <w:rPr>
                <w:rFonts w:hint="default" w:ascii="Times New Roman" w:hAnsi="Times New Roman" w:cs="Times New Roman"/>
                <w:b/>
                <w:bCs/>
                <w:sz w:val="24"/>
                <w:szCs w:val="24"/>
              </w:rPr>
              <w:t>Nhiều lựa chọn</w:t>
            </w:r>
          </w:p>
        </w:tc>
        <w:tc>
          <w:tcPr>
            <w:tcW w:w="2292" w:type="dxa"/>
            <w:gridSpan w:val="3"/>
            <w:vAlign w:val="center"/>
          </w:tcPr>
          <w:p w14:paraId="26914E4F">
            <w:pPr>
              <w:jc w:val="center"/>
              <w:rPr>
                <w:rFonts w:hint="default" w:ascii="Times New Roman" w:hAnsi="Times New Roman" w:cs="Times New Roman"/>
                <w:b/>
                <w:bCs/>
                <w:sz w:val="24"/>
                <w:szCs w:val="24"/>
              </w:rPr>
            </w:pPr>
            <w:r>
              <w:rPr>
                <w:rFonts w:hint="default" w:ascii="Times New Roman" w:hAnsi="Times New Roman" w:cs="Times New Roman"/>
                <w:b/>
                <w:bCs/>
                <w:sz w:val="24"/>
                <w:szCs w:val="24"/>
              </w:rPr>
              <w:t>Đúng - Sai</w:t>
            </w:r>
          </w:p>
        </w:tc>
        <w:tc>
          <w:tcPr>
            <w:tcW w:w="2204" w:type="dxa"/>
            <w:gridSpan w:val="3"/>
            <w:shd w:val="clear" w:color="auto" w:fill="FFFFFF" w:themeFill="background1"/>
            <w:vAlign w:val="center"/>
          </w:tcPr>
          <w:p w14:paraId="3C06F638">
            <w:pPr>
              <w:jc w:val="center"/>
              <w:rPr>
                <w:rFonts w:hint="default" w:ascii="Times New Roman" w:hAnsi="Times New Roman" w:cs="Times New Roman"/>
                <w:b/>
                <w:bCs/>
                <w:sz w:val="24"/>
                <w:szCs w:val="24"/>
              </w:rPr>
            </w:pPr>
            <w:r>
              <w:rPr>
                <w:rFonts w:hint="default" w:ascii="Times New Roman" w:hAnsi="Times New Roman" w:cs="Times New Roman"/>
                <w:b/>
                <w:bCs/>
                <w:sz w:val="24"/>
                <w:szCs w:val="24"/>
              </w:rPr>
              <w:t>Tự luận</w:t>
            </w:r>
          </w:p>
        </w:tc>
      </w:tr>
      <w:tr w14:paraId="0D60E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15" w:type="dxa"/>
            <w:vMerge w:val="continue"/>
          </w:tcPr>
          <w:p w14:paraId="21141945">
            <w:pPr>
              <w:jc w:val="center"/>
              <w:rPr>
                <w:rFonts w:hint="default" w:ascii="Times New Roman" w:hAnsi="Times New Roman" w:cs="Times New Roman"/>
                <w:b/>
                <w:bCs/>
                <w:sz w:val="24"/>
                <w:szCs w:val="24"/>
              </w:rPr>
            </w:pPr>
          </w:p>
        </w:tc>
        <w:tc>
          <w:tcPr>
            <w:tcW w:w="1418" w:type="dxa"/>
            <w:vMerge w:val="continue"/>
            <w:vAlign w:val="center"/>
          </w:tcPr>
          <w:p w14:paraId="02ED6C48">
            <w:pPr>
              <w:jc w:val="center"/>
              <w:rPr>
                <w:rFonts w:hint="default" w:ascii="Times New Roman" w:hAnsi="Times New Roman" w:cs="Times New Roman"/>
                <w:b/>
                <w:bCs/>
                <w:sz w:val="24"/>
                <w:szCs w:val="24"/>
              </w:rPr>
            </w:pPr>
          </w:p>
        </w:tc>
        <w:tc>
          <w:tcPr>
            <w:tcW w:w="1660" w:type="dxa"/>
            <w:vMerge w:val="continue"/>
            <w:vAlign w:val="center"/>
          </w:tcPr>
          <w:p w14:paraId="6D9E3E42">
            <w:pPr>
              <w:jc w:val="center"/>
              <w:rPr>
                <w:rFonts w:hint="default" w:ascii="Times New Roman" w:hAnsi="Times New Roman" w:cs="Times New Roman"/>
                <w:b/>
                <w:bCs/>
                <w:sz w:val="24"/>
                <w:szCs w:val="24"/>
              </w:rPr>
            </w:pPr>
          </w:p>
        </w:tc>
        <w:tc>
          <w:tcPr>
            <w:tcW w:w="3953" w:type="dxa"/>
            <w:vMerge w:val="continue"/>
            <w:vAlign w:val="center"/>
          </w:tcPr>
          <w:p w14:paraId="0687834F">
            <w:pPr>
              <w:jc w:val="center"/>
              <w:rPr>
                <w:rFonts w:hint="default" w:ascii="Times New Roman" w:hAnsi="Times New Roman" w:cs="Times New Roman"/>
                <w:b/>
                <w:bCs/>
                <w:sz w:val="24"/>
                <w:szCs w:val="24"/>
              </w:rPr>
            </w:pPr>
          </w:p>
        </w:tc>
        <w:tc>
          <w:tcPr>
            <w:tcW w:w="780" w:type="dxa"/>
            <w:shd w:val="clear" w:color="auto" w:fill="FFFFFF" w:themeFill="background1"/>
            <w:vAlign w:val="center"/>
          </w:tcPr>
          <w:p w14:paraId="6B3D0CD1">
            <w:pPr>
              <w:spacing w:line="312"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lang w:val="en-US"/>
              </w:rPr>
              <w:t>Biết</w:t>
            </w:r>
          </w:p>
        </w:tc>
        <w:tc>
          <w:tcPr>
            <w:tcW w:w="732" w:type="dxa"/>
            <w:shd w:val="clear" w:color="auto" w:fill="FFFFFF" w:themeFill="background1"/>
            <w:vAlign w:val="center"/>
          </w:tcPr>
          <w:p w14:paraId="05420774">
            <w:pPr>
              <w:spacing w:line="312"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H</w:t>
            </w:r>
            <w:r>
              <w:rPr>
                <w:rFonts w:hint="default" w:ascii="Times New Roman" w:hAnsi="Times New Roman" w:cs="Times New Roman"/>
                <w:b/>
                <w:bCs/>
                <w:sz w:val="24"/>
                <w:szCs w:val="24"/>
                <w:lang w:val="en-US"/>
              </w:rPr>
              <w:t>iểu</w:t>
            </w:r>
          </w:p>
        </w:tc>
        <w:tc>
          <w:tcPr>
            <w:tcW w:w="840" w:type="dxa"/>
            <w:shd w:val="clear" w:color="auto" w:fill="FFFFFF" w:themeFill="background1"/>
            <w:vAlign w:val="center"/>
          </w:tcPr>
          <w:p w14:paraId="62A6AE79">
            <w:pPr>
              <w:spacing w:line="312"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V</w:t>
            </w:r>
            <w:r>
              <w:rPr>
                <w:rFonts w:hint="default" w:ascii="Times New Roman" w:hAnsi="Times New Roman" w:cs="Times New Roman"/>
                <w:b/>
                <w:bCs/>
                <w:sz w:val="24"/>
                <w:szCs w:val="24"/>
                <w:lang w:val="en-US"/>
              </w:rPr>
              <w:t>ận dụng</w:t>
            </w:r>
          </w:p>
        </w:tc>
        <w:tc>
          <w:tcPr>
            <w:tcW w:w="696" w:type="dxa"/>
            <w:vAlign w:val="center"/>
          </w:tcPr>
          <w:p w14:paraId="37A6B653">
            <w:pPr>
              <w:spacing w:line="312"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lang w:val="en-US"/>
              </w:rPr>
              <w:t>Biết</w:t>
            </w:r>
          </w:p>
        </w:tc>
        <w:tc>
          <w:tcPr>
            <w:tcW w:w="816" w:type="dxa"/>
            <w:vAlign w:val="center"/>
          </w:tcPr>
          <w:p w14:paraId="13AF3BD6">
            <w:pPr>
              <w:spacing w:line="312"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H</w:t>
            </w:r>
            <w:r>
              <w:rPr>
                <w:rFonts w:hint="default" w:ascii="Times New Roman" w:hAnsi="Times New Roman" w:cs="Times New Roman"/>
                <w:b/>
                <w:bCs/>
                <w:sz w:val="24"/>
                <w:szCs w:val="24"/>
                <w:lang w:val="en-US"/>
              </w:rPr>
              <w:t>iểu</w:t>
            </w:r>
          </w:p>
        </w:tc>
        <w:tc>
          <w:tcPr>
            <w:tcW w:w="780" w:type="dxa"/>
            <w:vAlign w:val="center"/>
          </w:tcPr>
          <w:p w14:paraId="79846CCD">
            <w:pPr>
              <w:spacing w:line="312"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V</w:t>
            </w:r>
            <w:r>
              <w:rPr>
                <w:rFonts w:hint="default" w:ascii="Times New Roman" w:hAnsi="Times New Roman" w:cs="Times New Roman"/>
                <w:b/>
                <w:bCs/>
                <w:sz w:val="24"/>
                <w:szCs w:val="24"/>
                <w:lang w:val="en-US"/>
              </w:rPr>
              <w:t>ận dụng</w:t>
            </w:r>
          </w:p>
        </w:tc>
        <w:tc>
          <w:tcPr>
            <w:tcW w:w="660" w:type="dxa"/>
            <w:shd w:val="clear" w:color="auto" w:fill="FFFFFF" w:themeFill="background1"/>
            <w:vAlign w:val="center"/>
          </w:tcPr>
          <w:p w14:paraId="07F417EE">
            <w:pPr>
              <w:spacing w:line="312"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lang w:val="en-US"/>
              </w:rPr>
              <w:t>Biết</w:t>
            </w:r>
          </w:p>
        </w:tc>
        <w:tc>
          <w:tcPr>
            <w:tcW w:w="768" w:type="dxa"/>
            <w:shd w:val="clear" w:color="auto" w:fill="FFFFFF" w:themeFill="background1"/>
            <w:vAlign w:val="center"/>
          </w:tcPr>
          <w:p w14:paraId="3885E247">
            <w:pPr>
              <w:spacing w:line="312"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H</w:t>
            </w:r>
            <w:r>
              <w:rPr>
                <w:rFonts w:hint="default" w:ascii="Times New Roman" w:hAnsi="Times New Roman" w:cs="Times New Roman"/>
                <w:b/>
                <w:bCs/>
                <w:sz w:val="24"/>
                <w:szCs w:val="24"/>
                <w:lang w:val="en-US"/>
              </w:rPr>
              <w:t>iểu</w:t>
            </w:r>
          </w:p>
        </w:tc>
        <w:tc>
          <w:tcPr>
            <w:tcW w:w="776" w:type="dxa"/>
            <w:shd w:val="clear" w:color="auto" w:fill="FFFFFF" w:themeFill="background1"/>
            <w:vAlign w:val="center"/>
          </w:tcPr>
          <w:p w14:paraId="46077F8C">
            <w:pPr>
              <w:spacing w:line="312"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V</w:t>
            </w:r>
            <w:r>
              <w:rPr>
                <w:rFonts w:hint="default" w:ascii="Times New Roman" w:hAnsi="Times New Roman" w:cs="Times New Roman"/>
                <w:b/>
                <w:bCs/>
                <w:sz w:val="24"/>
                <w:szCs w:val="24"/>
                <w:lang w:val="en-US"/>
              </w:rPr>
              <w:t>ận dụng</w:t>
            </w:r>
          </w:p>
        </w:tc>
      </w:tr>
      <w:tr w14:paraId="7DFEA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5" w:type="dxa"/>
            <w:vMerge w:val="restart"/>
            <w:vAlign w:val="center"/>
          </w:tcPr>
          <w:p w14:paraId="5AB5BB93">
            <w:pPr>
              <w:spacing w:before="60" w:after="60"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1</w:t>
            </w:r>
          </w:p>
        </w:tc>
        <w:tc>
          <w:tcPr>
            <w:tcW w:w="1418" w:type="dxa"/>
            <w:vMerge w:val="restart"/>
            <w:vAlign w:val="center"/>
          </w:tcPr>
          <w:p w14:paraId="65C2C796">
            <w:pPr>
              <w:spacing w:before="60" w:after="60" w:line="360" w:lineRule="auto"/>
              <w:jc w:val="center"/>
              <w:rPr>
                <w:rFonts w:hint="default" w:ascii="Times New Roman" w:hAnsi="Times New Roman" w:cs="Times New Roman"/>
                <w:b/>
                <w:bCs/>
                <w:sz w:val="24"/>
                <w:szCs w:val="24"/>
                <w:shd w:val="clear" w:color="auto" w:fill="FFFFFF"/>
              </w:rPr>
            </w:pPr>
            <w:r>
              <w:rPr>
                <w:rFonts w:hint="default" w:ascii="Times New Roman" w:hAnsi="Times New Roman" w:cs="Times New Roman" w:eastAsiaTheme="minorHAnsi"/>
                <w:b/>
                <w:sz w:val="24"/>
                <w:szCs w:val="24"/>
              </w:rPr>
              <w:t xml:space="preserve">CHỦ ĐỀ 5. </w:t>
            </w:r>
            <w:r>
              <w:rPr>
                <w:rFonts w:hint="default" w:ascii="Times New Roman" w:hAnsi="Times New Roman" w:cs="Times New Roman"/>
                <w:b/>
                <w:sz w:val="24"/>
                <w:szCs w:val="24"/>
              </w:rPr>
              <w:t>MỘT SỐ CUỘC CẢI CÁCH LỚN TRONG LỊCH SỬ VIỆT NAM (TRƯỚC 1858</w:t>
            </w:r>
            <w:r>
              <w:rPr>
                <w:rFonts w:hint="default" w:ascii="Times New Roman" w:hAnsi="Times New Roman" w:cs="Times New Roman"/>
                <w:sz w:val="24"/>
                <w:szCs w:val="24"/>
              </w:rPr>
              <w:t>)</w:t>
            </w:r>
          </w:p>
        </w:tc>
        <w:tc>
          <w:tcPr>
            <w:tcW w:w="1660" w:type="dxa"/>
            <w:vAlign w:val="top"/>
          </w:tcPr>
          <w:p w14:paraId="10324ADD">
            <w:pPr>
              <w:rPr>
                <w:rFonts w:hint="default" w:ascii="Times New Roman" w:hAnsi="Times New Roman" w:cs="Times New Roman"/>
                <w:b/>
                <w:bCs/>
                <w:sz w:val="24"/>
                <w:szCs w:val="24"/>
                <w:lang w:val="en-US"/>
              </w:rPr>
            </w:pPr>
            <w:r>
              <w:rPr>
                <w:rFonts w:hint="default" w:ascii="Times New Roman" w:hAnsi="Times New Roman" w:cs="Times New Roman"/>
                <w:b/>
                <w:sz w:val="24"/>
                <w:szCs w:val="24"/>
              </w:rPr>
              <w:t>Bài 10.</w:t>
            </w:r>
            <w:r>
              <w:rPr>
                <w:rFonts w:hint="default" w:ascii="Times New Roman" w:hAnsi="Times New Roman" w:cs="Times New Roman"/>
                <w:sz w:val="24"/>
                <w:szCs w:val="24"/>
              </w:rPr>
              <w:t xml:space="preserve"> Cuộc cải cách của Lê Thánh Tông (thế kỉ XV)</w:t>
            </w:r>
            <w:r>
              <w:rPr>
                <w:rFonts w:hint="default" w:ascii="Times New Roman" w:hAnsi="Times New Roman" w:cs="Times New Roman"/>
                <w:sz w:val="24"/>
                <w:szCs w:val="24"/>
                <w:lang w:val="en-US"/>
              </w:rPr>
              <w:t>.</w:t>
            </w:r>
            <w:r>
              <w:rPr>
                <w:rFonts w:hint="default" w:ascii="Times New Roman" w:hAnsi="Times New Roman" w:cs="Times New Roman"/>
                <w:sz w:val="24"/>
                <w:szCs w:val="24"/>
              </w:rPr>
              <w:t xml:space="preserve"> </w:t>
            </w:r>
          </w:p>
        </w:tc>
        <w:tc>
          <w:tcPr>
            <w:tcW w:w="3953" w:type="dxa"/>
            <w:vAlign w:val="top"/>
          </w:tcPr>
          <w:p w14:paraId="2328FCA1">
            <w:pPr>
              <w:jc w:val="both"/>
              <w:rPr>
                <w:rFonts w:hint="default" w:ascii="Times New Roman" w:hAnsi="Times New Roman" w:cs="Times New Roman"/>
                <w:b/>
                <w:sz w:val="24"/>
                <w:szCs w:val="24"/>
              </w:rPr>
            </w:pPr>
            <w:r>
              <w:rPr>
                <w:rFonts w:hint="default" w:ascii="Times New Roman" w:hAnsi="Times New Roman" w:cs="Times New Roman"/>
                <w:b/>
                <w:sz w:val="24"/>
                <w:szCs w:val="24"/>
              </w:rPr>
              <w:t>Biết</w:t>
            </w:r>
          </w:p>
          <w:p w14:paraId="47CEC0DC">
            <w:pPr>
              <w:jc w:val="both"/>
              <w:rPr>
                <w:rFonts w:hint="default" w:ascii="Times New Roman" w:hAnsi="Times New Roman" w:cs="Times New Roman"/>
                <w:sz w:val="24"/>
                <w:szCs w:val="24"/>
              </w:rPr>
            </w:pPr>
            <w:r>
              <w:rPr>
                <w:rFonts w:hint="default" w:ascii="Times New Roman" w:hAnsi="Times New Roman" w:cs="Times New Roman"/>
                <w:sz w:val="24"/>
                <w:szCs w:val="24"/>
              </w:rPr>
              <w:t>- Nêu bối cảnh lịch sử, nội dung, kết quả, ý nghĩa cải cách của Lê Thánh Tông.</w:t>
            </w:r>
          </w:p>
          <w:p w14:paraId="4F295EB4">
            <w:pPr>
              <w:jc w:val="both"/>
              <w:rPr>
                <w:rFonts w:hint="default" w:ascii="Times New Roman" w:hAnsi="Times New Roman" w:cs="Times New Roman"/>
                <w:b/>
                <w:sz w:val="24"/>
                <w:szCs w:val="24"/>
              </w:rPr>
            </w:pPr>
            <w:r>
              <w:rPr>
                <w:rFonts w:hint="default" w:ascii="Times New Roman" w:hAnsi="Times New Roman" w:cs="Times New Roman"/>
                <w:b/>
                <w:sz w:val="24"/>
                <w:szCs w:val="24"/>
              </w:rPr>
              <w:t>Hiểu</w:t>
            </w:r>
          </w:p>
          <w:p w14:paraId="1B6185F6">
            <w:pPr>
              <w:jc w:val="both"/>
              <w:rPr>
                <w:rFonts w:hint="default" w:ascii="Times New Roman" w:hAnsi="Times New Roman" w:cs="Times New Roman"/>
                <w:sz w:val="24"/>
                <w:szCs w:val="24"/>
              </w:rPr>
            </w:pPr>
            <w:r>
              <w:rPr>
                <w:rFonts w:hint="default" w:ascii="Times New Roman" w:hAnsi="Times New Roman" w:cs="Times New Roman"/>
                <w:sz w:val="24"/>
                <w:szCs w:val="24"/>
              </w:rPr>
              <w:t>- Trình bày được bối cảnh lịch sử, nội dung, kết quả, ý nghĩa cải cách của Lê Thánh Tông.</w:t>
            </w:r>
          </w:p>
          <w:p w14:paraId="35BFEA6D">
            <w:pPr>
              <w:jc w:val="both"/>
              <w:rPr>
                <w:rFonts w:hint="default" w:ascii="Times New Roman" w:hAnsi="Times New Roman" w:cs="Times New Roman"/>
                <w:b/>
                <w:sz w:val="24"/>
                <w:szCs w:val="24"/>
              </w:rPr>
            </w:pPr>
            <w:r>
              <w:rPr>
                <w:rFonts w:hint="default" w:ascii="Times New Roman" w:hAnsi="Times New Roman" w:cs="Times New Roman"/>
                <w:b/>
                <w:sz w:val="24"/>
                <w:szCs w:val="24"/>
              </w:rPr>
              <w:t>Vận dụng</w:t>
            </w:r>
          </w:p>
          <w:p w14:paraId="6B0AB2BF">
            <w:pPr>
              <w:jc w:val="both"/>
              <w:rPr>
                <w:rFonts w:hint="default" w:ascii="Times New Roman" w:hAnsi="Times New Roman" w:cs="Times New Roman"/>
                <w:b/>
                <w:bCs/>
                <w:sz w:val="24"/>
                <w:szCs w:val="24"/>
              </w:rPr>
            </w:pPr>
            <w:r>
              <w:rPr>
                <w:rFonts w:hint="default" w:ascii="Times New Roman" w:hAnsi="Times New Roman" w:cs="Times New Roman"/>
                <w:sz w:val="24"/>
                <w:szCs w:val="24"/>
                <w:lang w:val="vi-VN"/>
              </w:rPr>
              <w:t>- Nhận xét</w:t>
            </w:r>
            <w:r>
              <w:rPr>
                <w:rFonts w:hint="default" w:ascii="Times New Roman" w:hAnsi="Times New Roman" w:cs="Times New Roman"/>
                <w:sz w:val="24"/>
                <w:szCs w:val="24"/>
              </w:rPr>
              <w:t xml:space="preserve"> nội dung, kết quả, ý nghĩa cải cách của Lê Thánh Tông. Rút ra bài học kinh nghiệm trong công cuộc hiện nay.</w:t>
            </w:r>
          </w:p>
        </w:tc>
        <w:tc>
          <w:tcPr>
            <w:tcW w:w="780" w:type="dxa"/>
            <w:shd w:val="clear" w:color="auto" w:fill="FFFFFF" w:themeFill="background1"/>
            <w:vAlign w:val="center"/>
          </w:tcPr>
          <w:p w14:paraId="2006565A">
            <w:pPr>
              <w:spacing w:line="36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3</w:t>
            </w:r>
          </w:p>
        </w:tc>
        <w:tc>
          <w:tcPr>
            <w:tcW w:w="732" w:type="dxa"/>
            <w:shd w:val="clear" w:color="auto" w:fill="FFFFFF" w:themeFill="background1"/>
            <w:vAlign w:val="center"/>
          </w:tcPr>
          <w:p w14:paraId="1100CC56">
            <w:pPr>
              <w:spacing w:line="360" w:lineRule="auto"/>
              <w:jc w:val="center"/>
              <w:rPr>
                <w:rFonts w:hint="default" w:ascii="Times New Roman" w:hAnsi="Times New Roman" w:cs="Times New Roman"/>
                <w:sz w:val="24"/>
                <w:szCs w:val="24"/>
              </w:rPr>
            </w:pPr>
          </w:p>
        </w:tc>
        <w:tc>
          <w:tcPr>
            <w:tcW w:w="840" w:type="dxa"/>
            <w:shd w:val="clear" w:color="auto" w:fill="FFFFFF" w:themeFill="background1"/>
            <w:vAlign w:val="center"/>
          </w:tcPr>
          <w:p w14:paraId="65A02CCD">
            <w:pPr>
              <w:spacing w:line="36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2</w:t>
            </w:r>
          </w:p>
        </w:tc>
        <w:tc>
          <w:tcPr>
            <w:tcW w:w="696" w:type="dxa"/>
            <w:vAlign w:val="center"/>
          </w:tcPr>
          <w:p w14:paraId="1A12BAE2">
            <w:pPr>
              <w:spacing w:line="360" w:lineRule="auto"/>
              <w:jc w:val="center"/>
              <w:rPr>
                <w:rFonts w:hint="default" w:ascii="Times New Roman" w:hAnsi="Times New Roman" w:cs="Times New Roman"/>
                <w:sz w:val="24"/>
                <w:szCs w:val="24"/>
              </w:rPr>
            </w:pPr>
          </w:p>
        </w:tc>
        <w:tc>
          <w:tcPr>
            <w:tcW w:w="816" w:type="dxa"/>
            <w:vAlign w:val="center"/>
          </w:tcPr>
          <w:p w14:paraId="39140FAC">
            <w:pPr>
              <w:spacing w:line="360" w:lineRule="auto"/>
              <w:jc w:val="center"/>
              <w:rPr>
                <w:rFonts w:hint="default" w:ascii="Times New Roman" w:hAnsi="Times New Roman" w:cs="Times New Roman"/>
                <w:sz w:val="24"/>
                <w:szCs w:val="24"/>
              </w:rPr>
            </w:pPr>
          </w:p>
        </w:tc>
        <w:tc>
          <w:tcPr>
            <w:tcW w:w="780" w:type="dxa"/>
            <w:vAlign w:val="center"/>
          </w:tcPr>
          <w:p w14:paraId="460508CF">
            <w:pPr>
              <w:spacing w:line="360" w:lineRule="auto"/>
              <w:jc w:val="center"/>
              <w:rPr>
                <w:rFonts w:hint="default" w:ascii="Times New Roman" w:hAnsi="Times New Roman" w:cs="Times New Roman"/>
                <w:sz w:val="24"/>
                <w:szCs w:val="24"/>
                <w:lang w:val="en-US"/>
              </w:rPr>
            </w:pPr>
          </w:p>
        </w:tc>
        <w:tc>
          <w:tcPr>
            <w:tcW w:w="660" w:type="dxa"/>
            <w:shd w:val="clear" w:color="auto" w:fill="FFFFFF" w:themeFill="background1"/>
            <w:vAlign w:val="center"/>
          </w:tcPr>
          <w:p w14:paraId="75191E04">
            <w:pPr>
              <w:spacing w:line="360" w:lineRule="auto"/>
              <w:jc w:val="center"/>
              <w:rPr>
                <w:rFonts w:hint="default" w:ascii="Times New Roman" w:hAnsi="Times New Roman" w:cs="Times New Roman"/>
                <w:sz w:val="24"/>
                <w:szCs w:val="24"/>
              </w:rPr>
            </w:pPr>
          </w:p>
        </w:tc>
        <w:tc>
          <w:tcPr>
            <w:tcW w:w="768" w:type="dxa"/>
            <w:shd w:val="clear" w:color="auto" w:fill="FFFFFF" w:themeFill="background1"/>
            <w:vAlign w:val="center"/>
          </w:tcPr>
          <w:p w14:paraId="1C3C4B28">
            <w:pPr>
              <w:spacing w:line="360" w:lineRule="auto"/>
              <w:jc w:val="center"/>
              <w:rPr>
                <w:rFonts w:hint="default" w:ascii="Times New Roman" w:hAnsi="Times New Roman" w:cs="Times New Roman"/>
                <w:sz w:val="24"/>
                <w:szCs w:val="24"/>
              </w:rPr>
            </w:pPr>
          </w:p>
        </w:tc>
        <w:tc>
          <w:tcPr>
            <w:tcW w:w="776" w:type="dxa"/>
            <w:shd w:val="clear" w:color="auto" w:fill="FFFFFF" w:themeFill="background1"/>
            <w:vAlign w:val="center"/>
          </w:tcPr>
          <w:p w14:paraId="2692C1E0">
            <w:pPr>
              <w:jc w:val="center"/>
              <w:rPr>
                <w:rFonts w:hint="default" w:ascii="Times New Roman" w:hAnsi="Times New Roman" w:cs="Times New Roman"/>
                <w:sz w:val="24"/>
                <w:szCs w:val="24"/>
              </w:rPr>
            </w:pPr>
          </w:p>
        </w:tc>
      </w:tr>
      <w:tr w14:paraId="2520E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7" w:hRule="atLeast"/>
        </w:trPr>
        <w:tc>
          <w:tcPr>
            <w:tcW w:w="715" w:type="dxa"/>
            <w:vMerge w:val="continue"/>
          </w:tcPr>
          <w:p w14:paraId="2BEF4C22">
            <w:pPr>
              <w:jc w:val="center"/>
              <w:rPr>
                <w:rFonts w:hint="default" w:ascii="Times New Roman" w:hAnsi="Times New Roman" w:cs="Times New Roman"/>
                <w:sz w:val="24"/>
                <w:szCs w:val="24"/>
              </w:rPr>
            </w:pPr>
          </w:p>
        </w:tc>
        <w:tc>
          <w:tcPr>
            <w:tcW w:w="1418" w:type="dxa"/>
            <w:vMerge w:val="continue"/>
            <w:vAlign w:val="center"/>
          </w:tcPr>
          <w:p w14:paraId="4A71EFD2">
            <w:pPr>
              <w:jc w:val="center"/>
              <w:rPr>
                <w:rFonts w:hint="default" w:ascii="Times New Roman" w:hAnsi="Times New Roman" w:cs="Times New Roman"/>
                <w:sz w:val="24"/>
                <w:szCs w:val="24"/>
              </w:rPr>
            </w:pPr>
          </w:p>
        </w:tc>
        <w:tc>
          <w:tcPr>
            <w:tcW w:w="1660" w:type="dxa"/>
            <w:vAlign w:val="top"/>
          </w:tcPr>
          <w:p w14:paraId="0C598F7A">
            <w:pPr>
              <w:rPr>
                <w:rFonts w:hint="default" w:ascii="Times New Roman" w:hAnsi="Times New Roman" w:cs="Times New Roman"/>
                <w:sz w:val="24"/>
                <w:szCs w:val="24"/>
                <w:lang w:val="en-US"/>
              </w:rPr>
            </w:pPr>
            <w:r>
              <w:rPr>
                <w:rFonts w:hint="default" w:ascii="Times New Roman" w:hAnsi="Times New Roman" w:cs="Times New Roman"/>
                <w:b/>
                <w:sz w:val="24"/>
                <w:szCs w:val="24"/>
              </w:rPr>
              <w:t>Bài 11.</w:t>
            </w:r>
            <w:r>
              <w:rPr>
                <w:rFonts w:hint="default" w:ascii="Times New Roman" w:hAnsi="Times New Roman" w:cs="Times New Roman"/>
                <w:sz w:val="24"/>
                <w:szCs w:val="24"/>
              </w:rPr>
              <w:t xml:space="preserve"> Cuộc cải cách của Minh Mạng (nửa đầu thế kỉ XIX)</w:t>
            </w:r>
            <w:r>
              <w:rPr>
                <w:rFonts w:hint="default" w:ascii="Times New Roman" w:hAnsi="Times New Roman" w:cs="Times New Roman"/>
                <w:sz w:val="24"/>
                <w:szCs w:val="24"/>
                <w:lang w:val="en-US"/>
              </w:rPr>
              <w:t>.</w:t>
            </w:r>
          </w:p>
        </w:tc>
        <w:tc>
          <w:tcPr>
            <w:tcW w:w="3953" w:type="dxa"/>
            <w:vAlign w:val="top"/>
          </w:tcPr>
          <w:p w14:paraId="7D60AEC1">
            <w:pPr>
              <w:jc w:val="both"/>
              <w:rPr>
                <w:rFonts w:hint="default" w:ascii="Times New Roman" w:hAnsi="Times New Roman" w:cs="Times New Roman"/>
                <w:b/>
                <w:sz w:val="24"/>
                <w:szCs w:val="24"/>
              </w:rPr>
            </w:pPr>
            <w:r>
              <w:rPr>
                <w:rFonts w:hint="default" w:ascii="Times New Roman" w:hAnsi="Times New Roman" w:cs="Times New Roman"/>
                <w:b/>
                <w:sz w:val="24"/>
                <w:szCs w:val="24"/>
              </w:rPr>
              <w:t>Biết</w:t>
            </w:r>
          </w:p>
          <w:p w14:paraId="614CFB10">
            <w:pPr>
              <w:keepNext/>
              <w:keepLines/>
              <w:widowControl w:val="0"/>
              <w:tabs>
                <w:tab w:val="left" w:pos="847"/>
              </w:tabs>
              <w:jc w:val="both"/>
              <w:outlineLvl w:val="2"/>
              <w:rPr>
                <w:rFonts w:hint="default" w:ascii="Times New Roman" w:hAnsi="Times New Roman" w:cs="Times New Roman"/>
                <w:sz w:val="24"/>
                <w:szCs w:val="24"/>
              </w:rPr>
            </w:pPr>
            <w:r>
              <w:rPr>
                <w:rFonts w:hint="default" w:ascii="Times New Roman" w:hAnsi="Times New Roman" w:cs="Times New Roman"/>
                <w:sz w:val="24"/>
                <w:szCs w:val="24"/>
              </w:rPr>
              <w:t>- Nêu được bối cảnh lịch sử, nội dung, kết quả, ý nghĩa cải cách của Vua Minh Mạng.</w:t>
            </w:r>
          </w:p>
          <w:p w14:paraId="158B38C2">
            <w:pPr>
              <w:jc w:val="both"/>
              <w:rPr>
                <w:rFonts w:hint="default" w:ascii="Times New Roman" w:hAnsi="Times New Roman" w:cs="Times New Roman"/>
                <w:b/>
                <w:sz w:val="24"/>
                <w:szCs w:val="24"/>
              </w:rPr>
            </w:pPr>
            <w:r>
              <w:rPr>
                <w:rFonts w:hint="default" w:ascii="Times New Roman" w:hAnsi="Times New Roman" w:cs="Times New Roman"/>
                <w:b/>
                <w:sz w:val="24"/>
                <w:szCs w:val="24"/>
              </w:rPr>
              <w:t>Hiểu</w:t>
            </w:r>
          </w:p>
          <w:p w14:paraId="7770DC27">
            <w:pPr>
              <w:keepNext/>
              <w:keepLines/>
              <w:widowControl w:val="0"/>
              <w:tabs>
                <w:tab w:val="left" w:pos="847"/>
              </w:tabs>
              <w:jc w:val="both"/>
              <w:outlineLvl w:val="2"/>
              <w:rPr>
                <w:rFonts w:hint="default" w:ascii="Times New Roman" w:hAnsi="Times New Roman" w:cs="Times New Roman"/>
                <w:sz w:val="24"/>
                <w:szCs w:val="24"/>
              </w:rPr>
            </w:pPr>
            <w:r>
              <w:rPr>
                <w:rFonts w:hint="default" w:ascii="Times New Roman" w:hAnsi="Times New Roman" w:cs="Times New Roman"/>
                <w:sz w:val="24"/>
                <w:szCs w:val="24"/>
              </w:rPr>
              <w:t>- Trình bày được bối cảnh lịch sử, nội dung, kết quả, ý nghĩa cải cách của Vua Minh Mạng.</w:t>
            </w:r>
          </w:p>
          <w:p w14:paraId="67207791">
            <w:pPr>
              <w:jc w:val="both"/>
              <w:rPr>
                <w:rFonts w:hint="default" w:ascii="Times New Roman" w:hAnsi="Times New Roman" w:cs="Times New Roman"/>
                <w:b/>
                <w:sz w:val="24"/>
                <w:szCs w:val="24"/>
              </w:rPr>
            </w:pPr>
            <w:r>
              <w:rPr>
                <w:rFonts w:hint="default" w:ascii="Times New Roman" w:hAnsi="Times New Roman" w:cs="Times New Roman"/>
                <w:b/>
                <w:sz w:val="24"/>
                <w:szCs w:val="24"/>
              </w:rPr>
              <w:t>Vận dụng</w:t>
            </w:r>
          </w:p>
          <w:p w14:paraId="47F23ED8">
            <w:pPr>
              <w:keepNext/>
              <w:keepLines/>
              <w:widowControl w:val="0"/>
              <w:tabs>
                <w:tab w:val="left" w:pos="847"/>
              </w:tabs>
              <w:jc w:val="both"/>
              <w:outlineLvl w:val="2"/>
              <w:rPr>
                <w:rFonts w:hint="default" w:ascii="Times New Roman" w:hAnsi="Times New Roman" w:cs="Times New Roman"/>
                <w:b/>
                <w:bCs/>
                <w:sz w:val="24"/>
                <w:szCs w:val="24"/>
              </w:rPr>
            </w:pPr>
            <w:r>
              <w:rPr>
                <w:rFonts w:hint="default" w:ascii="Times New Roman" w:hAnsi="Times New Roman" w:cs="Times New Roman"/>
                <w:sz w:val="24"/>
                <w:szCs w:val="24"/>
              </w:rPr>
              <w:t>- Rút ra được nhận xét về kết quả, ý nghĩa cải cách của Vua Minh Mạng. Rút ra bài học kinh nghiệm trong công cuộc hiện nay.</w:t>
            </w:r>
          </w:p>
        </w:tc>
        <w:tc>
          <w:tcPr>
            <w:tcW w:w="780" w:type="dxa"/>
            <w:shd w:val="clear" w:color="auto" w:fill="FFFFFF" w:themeFill="background1"/>
            <w:vAlign w:val="center"/>
          </w:tcPr>
          <w:p w14:paraId="648A90B8">
            <w:pPr>
              <w:spacing w:line="36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2</w:t>
            </w:r>
          </w:p>
        </w:tc>
        <w:tc>
          <w:tcPr>
            <w:tcW w:w="732" w:type="dxa"/>
            <w:shd w:val="clear" w:color="auto" w:fill="FFFFFF" w:themeFill="background1"/>
            <w:vAlign w:val="center"/>
          </w:tcPr>
          <w:p w14:paraId="019E5B9E">
            <w:pPr>
              <w:spacing w:line="360" w:lineRule="auto"/>
              <w:jc w:val="center"/>
              <w:rPr>
                <w:rFonts w:hint="default" w:ascii="Times New Roman" w:hAnsi="Times New Roman" w:cs="Times New Roman"/>
                <w:sz w:val="24"/>
                <w:szCs w:val="24"/>
              </w:rPr>
            </w:pPr>
          </w:p>
        </w:tc>
        <w:tc>
          <w:tcPr>
            <w:tcW w:w="840" w:type="dxa"/>
            <w:shd w:val="clear" w:color="auto" w:fill="FFFFFF" w:themeFill="background1"/>
            <w:vAlign w:val="center"/>
          </w:tcPr>
          <w:p w14:paraId="2254E4EA">
            <w:pPr>
              <w:spacing w:line="36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696" w:type="dxa"/>
            <w:vAlign w:val="center"/>
          </w:tcPr>
          <w:p w14:paraId="78E115C9">
            <w:pPr>
              <w:spacing w:line="36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2</w:t>
            </w:r>
          </w:p>
        </w:tc>
        <w:tc>
          <w:tcPr>
            <w:tcW w:w="816" w:type="dxa"/>
            <w:vAlign w:val="center"/>
          </w:tcPr>
          <w:p w14:paraId="6D115922">
            <w:pPr>
              <w:spacing w:line="36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780" w:type="dxa"/>
            <w:vAlign w:val="center"/>
          </w:tcPr>
          <w:p w14:paraId="253C0991">
            <w:pPr>
              <w:spacing w:line="36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660" w:type="dxa"/>
            <w:shd w:val="clear" w:color="auto" w:fill="FFFFFF" w:themeFill="background1"/>
            <w:vAlign w:val="center"/>
          </w:tcPr>
          <w:p w14:paraId="49A925B1">
            <w:pPr>
              <w:spacing w:line="360" w:lineRule="auto"/>
              <w:jc w:val="center"/>
              <w:rPr>
                <w:rFonts w:hint="default" w:ascii="Times New Roman" w:hAnsi="Times New Roman" w:cs="Times New Roman"/>
                <w:sz w:val="24"/>
                <w:szCs w:val="24"/>
              </w:rPr>
            </w:pPr>
          </w:p>
        </w:tc>
        <w:tc>
          <w:tcPr>
            <w:tcW w:w="768" w:type="dxa"/>
            <w:shd w:val="clear" w:color="auto" w:fill="FFFFFF" w:themeFill="background1"/>
            <w:vAlign w:val="center"/>
          </w:tcPr>
          <w:p w14:paraId="2DE9DB32">
            <w:pPr>
              <w:spacing w:line="360" w:lineRule="auto"/>
              <w:jc w:val="center"/>
              <w:rPr>
                <w:rFonts w:hint="default" w:ascii="Times New Roman" w:hAnsi="Times New Roman" w:cs="Times New Roman"/>
                <w:sz w:val="24"/>
                <w:szCs w:val="24"/>
              </w:rPr>
            </w:pPr>
          </w:p>
        </w:tc>
        <w:tc>
          <w:tcPr>
            <w:tcW w:w="776" w:type="dxa"/>
            <w:shd w:val="clear" w:color="auto" w:fill="FFFFFF" w:themeFill="background1"/>
            <w:vAlign w:val="center"/>
          </w:tcPr>
          <w:p w14:paraId="3132462E">
            <w:pPr>
              <w:jc w:val="center"/>
              <w:rPr>
                <w:rFonts w:hint="default" w:ascii="Times New Roman" w:hAnsi="Times New Roman" w:cs="Times New Roman"/>
                <w:sz w:val="24"/>
                <w:szCs w:val="24"/>
                <w:lang w:val="en-US"/>
              </w:rPr>
            </w:pPr>
          </w:p>
        </w:tc>
      </w:tr>
      <w:tr w14:paraId="3F7FE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8" w:hRule="atLeast"/>
        </w:trPr>
        <w:tc>
          <w:tcPr>
            <w:tcW w:w="715" w:type="dxa"/>
            <w:vMerge w:val="restart"/>
            <w:vAlign w:val="center"/>
          </w:tcPr>
          <w:p w14:paraId="30F5ED72">
            <w:pPr>
              <w:spacing w:before="60" w:after="60" w:line="360" w:lineRule="auto"/>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2</w:t>
            </w:r>
          </w:p>
        </w:tc>
        <w:tc>
          <w:tcPr>
            <w:tcW w:w="1418" w:type="dxa"/>
            <w:vMerge w:val="restart"/>
            <w:vAlign w:val="center"/>
          </w:tcPr>
          <w:p w14:paraId="215CAD93">
            <w:pPr>
              <w:spacing w:line="360" w:lineRule="auto"/>
              <w:jc w:val="center"/>
              <w:rPr>
                <w:rFonts w:hint="default" w:ascii="Times New Roman" w:hAnsi="Times New Roman" w:cs="Times New Roman"/>
                <w:sz w:val="24"/>
                <w:szCs w:val="24"/>
              </w:rPr>
            </w:pPr>
            <w:r>
              <w:rPr>
                <w:rFonts w:hint="default" w:ascii="Times New Roman" w:hAnsi="Times New Roman" w:cs="Times New Roman" w:eastAsiaTheme="minorHAnsi"/>
                <w:b/>
                <w:sz w:val="24"/>
                <w:szCs w:val="24"/>
              </w:rPr>
              <w:t xml:space="preserve">CHỦ ĐỀ 6. </w:t>
            </w:r>
            <w:r>
              <w:rPr>
                <w:rFonts w:hint="default" w:ascii="Times New Roman" w:hAnsi="Times New Roman" w:cs="Times New Roman"/>
                <w:b/>
                <w:sz w:val="24"/>
                <w:szCs w:val="24"/>
              </w:rPr>
              <w:t>LỊCH SỬ BẢO VỆ CHỦ QUYỀN, CÁC QUYỀN VÀ LỢI ÍCH HỢP PHÁP CỦA VIỆT NAM Ở BIỂN ĐÔNG</w:t>
            </w:r>
          </w:p>
        </w:tc>
        <w:tc>
          <w:tcPr>
            <w:tcW w:w="1660" w:type="dxa"/>
            <w:vAlign w:val="center"/>
          </w:tcPr>
          <w:p w14:paraId="2F113D53">
            <w:pPr>
              <w:jc w:val="center"/>
              <w:outlineLvl w:val="0"/>
              <w:rPr>
                <w:rFonts w:hint="default" w:ascii="Times New Roman" w:hAnsi="Times New Roman" w:cs="Times New Roman"/>
                <w:b/>
                <w:bCs/>
                <w:sz w:val="24"/>
                <w:szCs w:val="24"/>
              </w:rPr>
            </w:pPr>
            <w:r>
              <w:rPr>
                <w:rStyle w:val="4"/>
                <w:rFonts w:hint="default" w:ascii="Times New Roman" w:hAnsi="Times New Roman" w:cs="Times New Roman"/>
                <w:sz w:val="24"/>
                <w:szCs w:val="24"/>
                <w:shd w:val="clear" w:color="auto" w:fill="FFFFFF"/>
              </w:rPr>
              <w:t>Bài 12.</w:t>
            </w:r>
            <w:r>
              <w:rPr>
                <w:rFonts w:hint="default" w:ascii="Times New Roman" w:hAnsi="Times New Roman" w:cs="Times New Roman"/>
                <w:sz w:val="24"/>
                <w:szCs w:val="24"/>
                <w:shd w:val="clear" w:color="auto" w:fill="FFFFFF"/>
              </w:rPr>
              <w:t> Vị trí và tầm quan trọng của Biển Đông</w:t>
            </w:r>
          </w:p>
        </w:tc>
        <w:tc>
          <w:tcPr>
            <w:tcW w:w="3953" w:type="dxa"/>
            <w:vAlign w:val="top"/>
          </w:tcPr>
          <w:p w14:paraId="4A4FC097">
            <w:pPr>
              <w:jc w:val="both"/>
              <w:rPr>
                <w:rFonts w:hint="default" w:ascii="Times New Roman" w:hAnsi="Times New Roman" w:cs="Times New Roman"/>
                <w:b/>
                <w:sz w:val="24"/>
                <w:szCs w:val="24"/>
              </w:rPr>
            </w:pPr>
            <w:r>
              <w:rPr>
                <w:rFonts w:hint="default" w:ascii="Times New Roman" w:hAnsi="Times New Roman" w:cs="Times New Roman"/>
                <w:b/>
                <w:sz w:val="24"/>
                <w:szCs w:val="24"/>
              </w:rPr>
              <w:t>Biết</w:t>
            </w:r>
          </w:p>
          <w:p w14:paraId="5CEEE78D">
            <w:pPr>
              <w:keepNext/>
              <w:keepLines/>
              <w:widowControl w:val="0"/>
              <w:tabs>
                <w:tab w:val="left" w:pos="847"/>
              </w:tabs>
              <w:jc w:val="both"/>
              <w:outlineLvl w:val="2"/>
              <w:rPr>
                <w:rFonts w:hint="default" w:ascii="Times New Roman" w:hAnsi="Times New Roman" w:cs="Times New Roman"/>
                <w:sz w:val="24"/>
                <w:szCs w:val="24"/>
              </w:rPr>
            </w:pPr>
            <w:r>
              <w:rPr>
                <w:rFonts w:hint="default" w:ascii="Times New Roman" w:hAnsi="Times New Roman" w:cs="Times New Roman"/>
                <w:sz w:val="24"/>
                <w:szCs w:val="24"/>
              </w:rPr>
              <w:t>- Xác định được vị trí các đảo và quần đảo ở biển đông trên bản đồ.</w:t>
            </w:r>
          </w:p>
          <w:p w14:paraId="695B21EF">
            <w:pPr>
              <w:jc w:val="both"/>
              <w:rPr>
                <w:rFonts w:hint="default" w:ascii="Times New Roman" w:hAnsi="Times New Roman" w:cs="Times New Roman"/>
                <w:b/>
                <w:sz w:val="24"/>
                <w:szCs w:val="24"/>
              </w:rPr>
            </w:pPr>
            <w:r>
              <w:rPr>
                <w:rFonts w:hint="default" w:ascii="Times New Roman" w:hAnsi="Times New Roman" w:cs="Times New Roman"/>
                <w:b/>
                <w:sz w:val="24"/>
                <w:szCs w:val="24"/>
              </w:rPr>
              <w:t>Hiểu</w:t>
            </w:r>
          </w:p>
          <w:p w14:paraId="53976123">
            <w:pPr>
              <w:keepNext/>
              <w:keepLines/>
              <w:widowControl w:val="0"/>
              <w:tabs>
                <w:tab w:val="left" w:pos="847"/>
              </w:tabs>
              <w:jc w:val="both"/>
              <w:outlineLvl w:val="2"/>
              <w:rPr>
                <w:rFonts w:hint="default" w:ascii="Times New Roman" w:hAnsi="Times New Roman" w:cs="Times New Roman"/>
                <w:sz w:val="24"/>
                <w:szCs w:val="24"/>
              </w:rPr>
            </w:pPr>
            <w:r>
              <w:rPr>
                <w:rFonts w:hint="default" w:ascii="Times New Roman" w:hAnsi="Times New Roman" w:cs="Times New Roman"/>
                <w:sz w:val="24"/>
                <w:szCs w:val="24"/>
              </w:rPr>
              <w:t>- Trình bày được tầm quan trọng chiến lược của biển Đông về giao lưu biển, vị trí chiến lược, nguồn tài nguyên thiên nhiên biển.</w:t>
            </w:r>
          </w:p>
          <w:p w14:paraId="42E161EA">
            <w:pPr>
              <w:jc w:val="both"/>
              <w:rPr>
                <w:rFonts w:hint="default" w:ascii="Times New Roman" w:hAnsi="Times New Roman" w:cs="Times New Roman"/>
                <w:b/>
                <w:sz w:val="24"/>
                <w:szCs w:val="24"/>
              </w:rPr>
            </w:pPr>
            <w:r>
              <w:rPr>
                <w:rFonts w:hint="default" w:ascii="Times New Roman" w:hAnsi="Times New Roman" w:cs="Times New Roman"/>
                <w:b/>
                <w:sz w:val="24"/>
                <w:szCs w:val="24"/>
              </w:rPr>
              <w:t>Vận dụng</w:t>
            </w:r>
          </w:p>
          <w:p w14:paraId="54239E35">
            <w:pPr>
              <w:keepNext/>
              <w:keepLines/>
              <w:widowControl w:val="0"/>
              <w:tabs>
                <w:tab w:val="left" w:pos="847"/>
              </w:tabs>
              <w:jc w:val="both"/>
              <w:outlineLvl w:val="2"/>
              <w:rPr>
                <w:rFonts w:hint="default" w:ascii="Times New Roman" w:hAnsi="Times New Roman" w:cs="Times New Roman"/>
                <w:sz w:val="24"/>
                <w:szCs w:val="24"/>
              </w:rPr>
            </w:pPr>
            <w:r>
              <w:rPr>
                <w:rFonts w:hint="default" w:ascii="Times New Roman" w:hAnsi="Times New Roman" w:cs="Times New Roman"/>
                <w:sz w:val="24"/>
                <w:szCs w:val="24"/>
              </w:rPr>
              <w:t xml:space="preserve">   - Giải thích được tầm quan trọng chiến lược của biển Đông về giao lưu biển, vị trí chiến lược, nguồn tài nguyên thiên nhiên biển. </w:t>
            </w:r>
          </w:p>
          <w:p w14:paraId="7811AA26">
            <w:pPr>
              <w:keepNext/>
              <w:keepLines/>
              <w:widowControl w:val="0"/>
              <w:tabs>
                <w:tab w:val="left" w:pos="847"/>
              </w:tabs>
              <w:jc w:val="both"/>
              <w:outlineLvl w:val="2"/>
              <w:rPr>
                <w:rFonts w:hint="default" w:ascii="Times New Roman" w:hAnsi="Times New Roman" w:cs="Times New Roman"/>
                <w:b/>
                <w:bCs/>
                <w:sz w:val="24"/>
                <w:szCs w:val="24"/>
              </w:rPr>
            </w:pPr>
            <w:r>
              <w:rPr>
                <w:rFonts w:hint="default" w:ascii="Times New Roman" w:hAnsi="Times New Roman" w:cs="Times New Roman"/>
                <w:sz w:val="24"/>
                <w:szCs w:val="24"/>
              </w:rPr>
              <w:t>- Giải thích được tầm quan trọng chiến lược của các đảo và quần đảo ở Biển Đông.</w:t>
            </w:r>
          </w:p>
        </w:tc>
        <w:tc>
          <w:tcPr>
            <w:tcW w:w="780" w:type="dxa"/>
            <w:shd w:val="clear" w:color="auto" w:fill="FFFFFF" w:themeFill="background1"/>
            <w:vAlign w:val="center"/>
          </w:tcPr>
          <w:p w14:paraId="7F309E1B">
            <w:pPr>
              <w:spacing w:line="36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2</w:t>
            </w:r>
          </w:p>
        </w:tc>
        <w:tc>
          <w:tcPr>
            <w:tcW w:w="732" w:type="dxa"/>
            <w:shd w:val="clear" w:color="auto" w:fill="FFFFFF" w:themeFill="background1"/>
            <w:vAlign w:val="center"/>
          </w:tcPr>
          <w:p w14:paraId="0F8F7B60">
            <w:pPr>
              <w:spacing w:line="360" w:lineRule="auto"/>
              <w:jc w:val="center"/>
              <w:rPr>
                <w:rFonts w:hint="default" w:ascii="Times New Roman" w:hAnsi="Times New Roman" w:cs="Times New Roman"/>
                <w:sz w:val="24"/>
                <w:szCs w:val="24"/>
              </w:rPr>
            </w:pPr>
          </w:p>
        </w:tc>
        <w:tc>
          <w:tcPr>
            <w:tcW w:w="840" w:type="dxa"/>
            <w:shd w:val="clear" w:color="auto" w:fill="FFFFFF" w:themeFill="background1"/>
            <w:vAlign w:val="center"/>
          </w:tcPr>
          <w:p w14:paraId="57E274A9">
            <w:pPr>
              <w:spacing w:line="36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696" w:type="dxa"/>
            <w:vAlign w:val="center"/>
          </w:tcPr>
          <w:p w14:paraId="3CE8273E">
            <w:pPr>
              <w:spacing w:line="36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2</w:t>
            </w:r>
          </w:p>
        </w:tc>
        <w:tc>
          <w:tcPr>
            <w:tcW w:w="816" w:type="dxa"/>
            <w:vAlign w:val="center"/>
          </w:tcPr>
          <w:p w14:paraId="66F6716A">
            <w:pPr>
              <w:spacing w:line="36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780" w:type="dxa"/>
            <w:vAlign w:val="center"/>
          </w:tcPr>
          <w:p w14:paraId="21D3E2AD">
            <w:pPr>
              <w:spacing w:line="36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660" w:type="dxa"/>
            <w:shd w:val="clear" w:color="auto" w:fill="FFFFFF" w:themeFill="background1"/>
            <w:vAlign w:val="center"/>
          </w:tcPr>
          <w:p w14:paraId="5BE52E85">
            <w:pPr>
              <w:spacing w:line="360" w:lineRule="auto"/>
              <w:jc w:val="center"/>
              <w:rPr>
                <w:rFonts w:hint="default" w:ascii="Times New Roman" w:hAnsi="Times New Roman" w:cs="Times New Roman"/>
                <w:sz w:val="24"/>
                <w:szCs w:val="24"/>
              </w:rPr>
            </w:pPr>
          </w:p>
        </w:tc>
        <w:tc>
          <w:tcPr>
            <w:tcW w:w="768" w:type="dxa"/>
            <w:shd w:val="clear" w:color="auto" w:fill="FFFFFF" w:themeFill="background1"/>
            <w:vAlign w:val="center"/>
          </w:tcPr>
          <w:p w14:paraId="2F9AD05A">
            <w:pPr>
              <w:spacing w:line="360" w:lineRule="auto"/>
              <w:jc w:val="center"/>
              <w:rPr>
                <w:rFonts w:hint="default" w:ascii="Times New Roman" w:hAnsi="Times New Roman" w:cs="Times New Roman"/>
                <w:sz w:val="24"/>
                <w:szCs w:val="24"/>
              </w:rPr>
            </w:pPr>
          </w:p>
        </w:tc>
        <w:tc>
          <w:tcPr>
            <w:tcW w:w="776" w:type="dxa"/>
            <w:shd w:val="clear" w:color="auto" w:fill="FFFFFF" w:themeFill="background1"/>
            <w:vAlign w:val="center"/>
          </w:tcPr>
          <w:p w14:paraId="2E3A8046">
            <w:pPr>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r>
      <w:tr w14:paraId="6893C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trPr>
        <w:tc>
          <w:tcPr>
            <w:tcW w:w="715" w:type="dxa"/>
            <w:vMerge w:val="continue"/>
            <w:vAlign w:val="center"/>
          </w:tcPr>
          <w:p w14:paraId="16535796">
            <w:pPr>
              <w:spacing w:before="60" w:after="60" w:line="360" w:lineRule="auto"/>
              <w:jc w:val="center"/>
              <w:rPr>
                <w:rFonts w:hint="default" w:ascii="Times New Roman" w:hAnsi="Times New Roman" w:cs="Times New Roman"/>
                <w:b/>
                <w:color w:val="auto"/>
                <w:sz w:val="24"/>
                <w:szCs w:val="24"/>
              </w:rPr>
            </w:pPr>
          </w:p>
        </w:tc>
        <w:tc>
          <w:tcPr>
            <w:tcW w:w="1418" w:type="dxa"/>
            <w:vMerge w:val="continue"/>
            <w:vAlign w:val="center"/>
          </w:tcPr>
          <w:p w14:paraId="25EFC5CF">
            <w:pPr>
              <w:spacing w:line="360" w:lineRule="auto"/>
              <w:jc w:val="center"/>
              <w:rPr>
                <w:rFonts w:hint="default" w:ascii="Times New Roman" w:hAnsi="Times New Roman" w:cs="Times New Roman"/>
                <w:sz w:val="24"/>
                <w:szCs w:val="24"/>
              </w:rPr>
            </w:pPr>
          </w:p>
        </w:tc>
        <w:tc>
          <w:tcPr>
            <w:tcW w:w="1660" w:type="dxa"/>
            <w:vAlign w:val="center"/>
          </w:tcPr>
          <w:p w14:paraId="673C927E">
            <w:pPr>
              <w:widowControl w:val="0"/>
              <w:jc w:val="center"/>
              <w:rPr>
                <w:rFonts w:hint="default" w:ascii="Times New Roman" w:hAnsi="Times New Roman" w:cs="Times New Roman"/>
                <w:b/>
                <w:bCs/>
                <w:color w:val="auto"/>
                <w:sz w:val="24"/>
                <w:szCs w:val="24"/>
                <w:lang w:val="vi-VN"/>
              </w:rPr>
            </w:pPr>
            <w:r>
              <w:rPr>
                <w:rFonts w:hint="default" w:ascii="Times New Roman" w:hAnsi="Times New Roman" w:cs="Times New Roman"/>
                <w:b/>
                <w:sz w:val="24"/>
                <w:szCs w:val="24"/>
              </w:rPr>
              <w:t>Bài 13.</w:t>
            </w:r>
            <w:r>
              <w:rPr>
                <w:rFonts w:hint="default" w:ascii="Times New Roman" w:hAnsi="Times New Roman" w:cs="Times New Roman"/>
                <w:sz w:val="24"/>
                <w:szCs w:val="24"/>
              </w:rPr>
              <w:t xml:space="preserve"> Việt Nam và Biển Đông</w:t>
            </w:r>
            <w:r>
              <w:rPr>
                <w:rFonts w:hint="default" w:ascii="Times New Roman" w:hAnsi="Times New Roman" w:cs="Times New Roman"/>
                <w:sz w:val="24"/>
                <w:szCs w:val="24"/>
                <w:lang w:val="en-US"/>
              </w:rPr>
              <w:t>.</w:t>
            </w:r>
          </w:p>
        </w:tc>
        <w:tc>
          <w:tcPr>
            <w:tcW w:w="3953" w:type="dxa"/>
            <w:vAlign w:val="top"/>
          </w:tcPr>
          <w:p w14:paraId="4ACCB7DF">
            <w:pPr>
              <w:jc w:val="both"/>
              <w:rPr>
                <w:rFonts w:hint="default" w:ascii="Times New Roman" w:hAnsi="Times New Roman" w:cs="Times New Roman"/>
                <w:b/>
                <w:sz w:val="24"/>
                <w:szCs w:val="24"/>
              </w:rPr>
            </w:pPr>
            <w:r>
              <w:rPr>
                <w:rFonts w:hint="default" w:ascii="Times New Roman" w:hAnsi="Times New Roman" w:cs="Times New Roman"/>
                <w:b/>
                <w:sz w:val="24"/>
                <w:szCs w:val="24"/>
              </w:rPr>
              <w:t>Biết</w:t>
            </w:r>
          </w:p>
          <w:p w14:paraId="2139F1AE">
            <w:pPr>
              <w:keepNext/>
              <w:keepLines/>
              <w:widowControl w:val="0"/>
              <w:tabs>
                <w:tab w:val="left" w:pos="847"/>
              </w:tabs>
              <w:jc w:val="both"/>
              <w:outlineLvl w:val="2"/>
              <w:rPr>
                <w:rFonts w:hint="default" w:ascii="Times New Roman" w:hAnsi="Times New Roman" w:cs="Times New Roman"/>
                <w:sz w:val="24"/>
                <w:szCs w:val="24"/>
              </w:rPr>
            </w:pPr>
            <w:r>
              <w:rPr>
                <w:rFonts w:hint="default" w:ascii="Times New Roman" w:hAnsi="Times New Roman" w:cs="Times New Roman"/>
                <w:sz w:val="24"/>
                <w:szCs w:val="24"/>
              </w:rPr>
              <w:t xml:space="preserve">       - Nêu được tầm quan trọng chiến lược của Biển Đông đối với Việt Nam về quốc phòng, an ninh, về phát triển các ngành kinh tế trọng điểm.</w:t>
            </w:r>
          </w:p>
          <w:p w14:paraId="032B84C3">
            <w:pPr>
              <w:keepNext/>
              <w:keepLines/>
              <w:widowControl w:val="0"/>
              <w:tabs>
                <w:tab w:val="left" w:pos="847"/>
              </w:tabs>
              <w:jc w:val="both"/>
              <w:outlineLvl w:val="2"/>
              <w:rPr>
                <w:rFonts w:hint="default" w:ascii="Times New Roman" w:hAnsi="Times New Roman" w:cs="Times New Roman"/>
                <w:sz w:val="24"/>
                <w:szCs w:val="24"/>
              </w:rPr>
            </w:pPr>
            <w:r>
              <w:rPr>
                <w:rFonts w:hint="default" w:ascii="Times New Roman" w:hAnsi="Times New Roman" w:cs="Times New Roman"/>
                <w:sz w:val="24"/>
                <w:szCs w:val="24"/>
              </w:rPr>
              <w:t xml:space="preserve">       - Nêu được Việt Nam là nhà nước đầu tiên xác lập chủ quyền và quản lí liên tục đối với quần đảo Hoàng Sa và quần đảo Trường Sa trong lịch sử. </w:t>
            </w:r>
          </w:p>
          <w:p w14:paraId="4D962BF7">
            <w:pPr>
              <w:keepNext/>
              <w:keepLines/>
              <w:widowControl w:val="0"/>
              <w:tabs>
                <w:tab w:val="left" w:pos="847"/>
              </w:tabs>
              <w:jc w:val="both"/>
              <w:outlineLvl w:val="2"/>
              <w:rPr>
                <w:rFonts w:hint="default" w:ascii="Times New Roman" w:hAnsi="Times New Roman" w:cs="Times New Roman"/>
                <w:sz w:val="24"/>
                <w:szCs w:val="24"/>
              </w:rPr>
            </w:pPr>
            <w:r>
              <w:rPr>
                <w:rFonts w:hint="default" w:ascii="Times New Roman" w:hAnsi="Times New Roman" w:cs="Times New Roman"/>
                <w:b/>
                <w:sz w:val="24"/>
                <w:szCs w:val="24"/>
              </w:rPr>
              <w:t>Hiểu</w:t>
            </w:r>
          </w:p>
          <w:p w14:paraId="6C50DB2E">
            <w:pPr>
              <w:jc w:val="both"/>
              <w:rPr>
                <w:rFonts w:hint="default" w:ascii="Times New Roman" w:hAnsi="Times New Roman" w:cs="Times New Roman"/>
                <w:sz w:val="24"/>
                <w:szCs w:val="24"/>
              </w:rPr>
            </w:pPr>
            <w:r>
              <w:rPr>
                <w:rFonts w:hint="default" w:ascii="Times New Roman" w:hAnsi="Times New Roman" w:cs="Times New Roman"/>
                <w:sz w:val="24"/>
                <w:szCs w:val="24"/>
              </w:rPr>
              <w:t xml:space="preserve">- Trình bày được nét chính về cuộc đấu tranh bảo vệ và thực thi chủ quyền, các quyền và lợi ích hợp pháp của Việt Nam ở biển các tranh chấp ở Biển Đông bằng biện pháp hòa bình. </w:t>
            </w:r>
          </w:p>
          <w:p w14:paraId="1FC85EDD">
            <w:pPr>
              <w:jc w:val="both"/>
              <w:rPr>
                <w:rFonts w:hint="default" w:ascii="Times New Roman" w:hAnsi="Times New Roman" w:cs="Times New Roman"/>
                <w:b/>
                <w:sz w:val="24"/>
                <w:szCs w:val="24"/>
              </w:rPr>
            </w:pPr>
            <w:r>
              <w:rPr>
                <w:rFonts w:hint="default" w:ascii="Times New Roman" w:hAnsi="Times New Roman" w:cs="Times New Roman"/>
                <w:b/>
                <w:sz w:val="24"/>
                <w:szCs w:val="24"/>
              </w:rPr>
              <w:t>Vận dụng</w:t>
            </w:r>
          </w:p>
          <w:p w14:paraId="1B5F6808">
            <w:pPr>
              <w:keepNext/>
              <w:keepLines/>
              <w:widowControl w:val="0"/>
              <w:tabs>
                <w:tab w:val="left" w:pos="847"/>
              </w:tabs>
              <w:jc w:val="both"/>
              <w:outlineLvl w:val="2"/>
              <w:rPr>
                <w:rFonts w:hint="default" w:ascii="Times New Roman" w:hAnsi="Times New Roman" w:cs="Times New Roman"/>
                <w:b/>
                <w:bCs/>
                <w:sz w:val="24"/>
                <w:szCs w:val="24"/>
              </w:rPr>
            </w:pPr>
            <w:r>
              <w:rPr>
                <w:rFonts w:hint="default" w:ascii="Times New Roman" w:hAnsi="Times New Roman" w:cs="Times New Roman"/>
                <w:sz w:val="24"/>
                <w:szCs w:val="24"/>
              </w:rPr>
              <w:t xml:space="preserve">  - Trân trọng các thành quả đấu tranh bảo vệ chủ quyền, các quyền và lợi ích hợp pháp của Việt Nam ở biển Đông trong lịch sử, sẵn sàng tham gia đóng góp vào cuộc đấu tranh bảo về chủ quyền, các quyền và lợi ích hợp pháp của nhà nước Việt Nam. Liên hệ</w:t>
            </w:r>
            <w:r>
              <w:rPr>
                <w:rFonts w:hint="default" w:ascii="Times New Roman" w:hAnsi="Times New Roman" w:cs="Times New Roman"/>
                <w:sz w:val="24"/>
                <w:szCs w:val="24"/>
                <w:lang w:val="en-US"/>
              </w:rPr>
              <w:t>.</w:t>
            </w:r>
            <w:r>
              <w:rPr>
                <w:rFonts w:hint="default" w:ascii="Times New Roman" w:hAnsi="Times New Roman" w:cs="Times New Roman"/>
                <w:sz w:val="24"/>
                <w:szCs w:val="24"/>
              </w:rPr>
              <w:t xml:space="preserve"> </w:t>
            </w:r>
          </w:p>
        </w:tc>
        <w:tc>
          <w:tcPr>
            <w:tcW w:w="780" w:type="dxa"/>
            <w:shd w:val="clear" w:color="auto" w:fill="FFFFFF" w:themeFill="background1"/>
            <w:vAlign w:val="center"/>
          </w:tcPr>
          <w:p w14:paraId="6BB8F0BE">
            <w:pPr>
              <w:spacing w:line="36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732" w:type="dxa"/>
            <w:shd w:val="clear" w:color="auto" w:fill="FFFFFF" w:themeFill="background1"/>
            <w:vAlign w:val="center"/>
          </w:tcPr>
          <w:p w14:paraId="7250C40D">
            <w:pPr>
              <w:spacing w:line="360" w:lineRule="auto"/>
              <w:jc w:val="center"/>
              <w:rPr>
                <w:rFonts w:hint="default" w:ascii="Times New Roman" w:hAnsi="Times New Roman" w:cs="Times New Roman"/>
                <w:sz w:val="24"/>
                <w:szCs w:val="24"/>
              </w:rPr>
            </w:pPr>
          </w:p>
        </w:tc>
        <w:tc>
          <w:tcPr>
            <w:tcW w:w="840" w:type="dxa"/>
            <w:shd w:val="clear" w:color="auto" w:fill="FFFFFF" w:themeFill="background1"/>
            <w:vAlign w:val="center"/>
          </w:tcPr>
          <w:p w14:paraId="1D822868">
            <w:pPr>
              <w:spacing w:line="360" w:lineRule="auto"/>
              <w:jc w:val="center"/>
              <w:rPr>
                <w:rFonts w:hint="default" w:ascii="Times New Roman" w:hAnsi="Times New Roman" w:cs="Times New Roman"/>
                <w:sz w:val="24"/>
                <w:szCs w:val="24"/>
                <w:lang w:val="en-US"/>
              </w:rPr>
            </w:pPr>
          </w:p>
        </w:tc>
        <w:tc>
          <w:tcPr>
            <w:tcW w:w="696" w:type="dxa"/>
            <w:vAlign w:val="center"/>
          </w:tcPr>
          <w:p w14:paraId="4B6B1F61">
            <w:pPr>
              <w:spacing w:line="36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4</w:t>
            </w:r>
          </w:p>
        </w:tc>
        <w:tc>
          <w:tcPr>
            <w:tcW w:w="816" w:type="dxa"/>
            <w:vAlign w:val="center"/>
          </w:tcPr>
          <w:p w14:paraId="205EE7CC">
            <w:pPr>
              <w:spacing w:line="36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2</w:t>
            </w:r>
          </w:p>
        </w:tc>
        <w:tc>
          <w:tcPr>
            <w:tcW w:w="780" w:type="dxa"/>
            <w:vAlign w:val="center"/>
          </w:tcPr>
          <w:p w14:paraId="2B7F3556">
            <w:pPr>
              <w:spacing w:line="36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2</w:t>
            </w:r>
          </w:p>
        </w:tc>
        <w:tc>
          <w:tcPr>
            <w:tcW w:w="660" w:type="dxa"/>
            <w:shd w:val="clear" w:color="auto" w:fill="FFFFFF" w:themeFill="background1"/>
            <w:vAlign w:val="center"/>
          </w:tcPr>
          <w:p w14:paraId="28653680">
            <w:pPr>
              <w:spacing w:line="360" w:lineRule="auto"/>
              <w:jc w:val="center"/>
              <w:rPr>
                <w:rFonts w:hint="default" w:ascii="Times New Roman" w:hAnsi="Times New Roman" w:cs="Times New Roman"/>
                <w:sz w:val="24"/>
                <w:szCs w:val="24"/>
              </w:rPr>
            </w:pPr>
          </w:p>
        </w:tc>
        <w:tc>
          <w:tcPr>
            <w:tcW w:w="768" w:type="dxa"/>
            <w:shd w:val="clear" w:color="auto" w:fill="FFFFFF" w:themeFill="background1"/>
            <w:vAlign w:val="center"/>
          </w:tcPr>
          <w:p w14:paraId="3E745F82">
            <w:pPr>
              <w:spacing w:line="36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c>
          <w:tcPr>
            <w:tcW w:w="776" w:type="dxa"/>
            <w:shd w:val="clear" w:color="auto" w:fill="FFFFFF" w:themeFill="background1"/>
            <w:vAlign w:val="center"/>
          </w:tcPr>
          <w:p w14:paraId="034AA589">
            <w:pPr>
              <w:jc w:val="center"/>
              <w:rPr>
                <w:rFonts w:hint="default" w:ascii="Times New Roman" w:hAnsi="Times New Roman" w:cs="Times New Roman"/>
                <w:sz w:val="24"/>
                <w:szCs w:val="24"/>
              </w:rPr>
            </w:pPr>
          </w:p>
        </w:tc>
      </w:tr>
      <w:tr w14:paraId="08ECB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15" w:type="dxa"/>
          </w:tcPr>
          <w:p w14:paraId="69FCDD06">
            <w:pPr>
              <w:spacing w:line="360" w:lineRule="auto"/>
              <w:jc w:val="center"/>
              <w:rPr>
                <w:rFonts w:hint="default" w:ascii="Times New Roman" w:hAnsi="Times New Roman" w:cs="Times New Roman"/>
                <w:b/>
                <w:bCs/>
                <w:sz w:val="24"/>
                <w:szCs w:val="24"/>
              </w:rPr>
            </w:pPr>
          </w:p>
        </w:tc>
        <w:tc>
          <w:tcPr>
            <w:tcW w:w="7031" w:type="dxa"/>
            <w:gridSpan w:val="3"/>
            <w:vAlign w:val="center"/>
          </w:tcPr>
          <w:p w14:paraId="6C8CEFBE">
            <w:pPr>
              <w:spacing w:line="36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Tổng số câu</w:t>
            </w:r>
          </w:p>
        </w:tc>
        <w:tc>
          <w:tcPr>
            <w:tcW w:w="780" w:type="dxa"/>
            <w:shd w:val="clear" w:color="auto" w:fill="FFFFFF" w:themeFill="background1"/>
            <w:vAlign w:val="center"/>
          </w:tcPr>
          <w:p w14:paraId="757A710B">
            <w:pPr>
              <w:spacing w:line="36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8</w:t>
            </w:r>
          </w:p>
        </w:tc>
        <w:tc>
          <w:tcPr>
            <w:tcW w:w="732" w:type="dxa"/>
            <w:shd w:val="clear" w:color="auto" w:fill="FFFFFF" w:themeFill="background1"/>
            <w:vAlign w:val="center"/>
          </w:tcPr>
          <w:p w14:paraId="54FD3B7C">
            <w:pPr>
              <w:spacing w:line="360" w:lineRule="auto"/>
              <w:jc w:val="center"/>
              <w:rPr>
                <w:rFonts w:hint="default" w:ascii="Times New Roman" w:hAnsi="Times New Roman" w:cs="Times New Roman"/>
                <w:sz w:val="24"/>
                <w:szCs w:val="24"/>
                <w:lang w:val="en-US"/>
              </w:rPr>
            </w:pPr>
          </w:p>
        </w:tc>
        <w:tc>
          <w:tcPr>
            <w:tcW w:w="840" w:type="dxa"/>
            <w:shd w:val="clear" w:color="auto" w:fill="FFFFFF" w:themeFill="background1"/>
            <w:vAlign w:val="center"/>
          </w:tcPr>
          <w:p w14:paraId="477EFFEF">
            <w:pPr>
              <w:spacing w:line="36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4</w:t>
            </w:r>
          </w:p>
        </w:tc>
        <w:tc>
          <w:tcPr>
            <w:tcW w:w="696" w:type="dxa"/>
            <w:vAlign w:val="center"/>
          </w:tcPr>
          <w:p w14:paraId="41B1BA6B">
            <w:pPr>
              <w:spacing w:line="36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8</w:t>
            </w:r>
          </w:p>
        </w:tc>
        <w:tc>
          <w:tcPr>
            <w:tcW w:w="816" w:type="dxa"/>
            <w:vAlign w:val="center"/>
          </w:tcPr>
          <w:p w14:paraId="3C5B15E5">
            <w:pPr>
              <w:spacing w:line="36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4</w:t>
            </w:r>
          </w:p>
        </w:tc>
        <w:tc>
          <w:tcPr>
            <w:tcW w:w="780" w:type="dxa"/>
            <w:vAlign w:val="center"/>
          </w:tcPr>
          <w:p w14:paraId="01EB8D03">
            <w:pPr>
              <w:spacing w:line="36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lang w:val="en-US"/>
              </w:rPr>
              <w:t>4</w:t>
            </w:r>
          </w:p>
        </w:tc>
        <w:tc>
          <w:tcPr>
            <w:tcW w:w="660" w:type="dxa"/>
            <w:shd w:val="clear" w:color="auto" w:fill="FFFFFF" w:themeFill="background1"/>
            <w:vAlign w:val="center"/>
          </w:tcPr>
          <w:p w14:paraId="66CC34A7">
            <w:pPr>
              <w:spacing w:line="360" w:lineRule="auto"/>
              <w:jc w:val="center"/>
              <w:rPr>
                <w:rFonts w:hint="default" w:ascii="Times New Roman" w:hAnsi="Times New Roman" w:cs="Times New Roman"/>
                <w:sz w:val="24"/>
                <w:szCs w:val="24"/>
              </w:rPr>
            </w:pPr>
          </w:p>
        </w:tc>
        <w:tc>
          <w:tcPr>
            <w:tcW w:w="768" w:type="dxa"/>
            <w:shd w:val="clear" w:color="auto" w:fill="FFFFFF" w:themeFill="background1"/>
            <w:vAlign w:val="center"/>
          </w:tcPr>
          <w:p w14:paraId="7119C766">
            <w:pP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776" w:type="dxa"/>
            <w:shd w:val="clear" w:color="auto" w:fill="FFFFFF" w:themeFill="background1"/>
            <w:vAlign w:val="center"/>
          </w:tcPr>
          <w:p w14:paraId="468D5522">
            <w:pPr>
              <w:jc w:val="both"/>
              <w:rPr>
                <w:rFonts w:hint="default" w:ascii="Times New Roman" w:hAnsi="Times New Roman" w:cs="Times New Roman"/>
                <w:sz w:val="24"/>
                <w:szCs w:val="24"/>
                <w:lang w:val="en-US"/>
              </w:rPr>
            </w:pPr>
            <w:r>
              <w:rPr>
                <w:rFonts w:hint="default" w:ascii="Times New Roman" w:hAnsi="Times New Roman" w:cs="Times New Roman"/>
                <w:sz w:val="24"/>
                <w:szCs w:val="24"/>
                <w:lang w:val="en-US"/>
              </w:rPr>
              <w:t>1</w:t>
            </w:r>
          </w:p>
        </w:tc>
      </w:tr>
      <w:tr w14:paraId="7BF31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715" w:type="dxa"/>
          </w:tcPr>
          <w:p w14:paraId="01A1DA47">
            <w:pPr>
              <w:spacing w:line="360" w:lineRule="auto"/>
              <w:jc w:val="center"/>
              <w:rPr>
                <w:rFonts w:hint="default" w:ascii="Times New Roman" w:hAnsi="Times New Roman" w:cs="Times New Roman"/>
                <w:b/>
                <w:bCs/>
                <w:sz w:val="24"/>
                <w:szCs w:val="24"/>
              </w:rPr>
            </w:pPr>
          </w:p>
        </w:tc>
        <w:tc>
          <w:tcPr>
            <w:tcW w:w="7031" w:type="dxa"/>
            <w:gridSpan w:val="3"/>
            <w:vAlign w:val="center"/>
          </w:tcPr>
          <w:p w14:paraId="2CADAF6A">
            <w:pPr>
              <w:spacing w:line="36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Tổng số điểm</w:t>
            </w:r>
          </w:p>
        </w:tc>
        <w:tc>
          <w:tcPr>
            <w:tcW w:w="2352" w:type="dxa"/>
            <w:gridSpan w:val="3"/>
            <w:shd w:val="clear" w:color="auto" w:fill="FFFFFF" w:themeFill="background1"/>
            <w:vAlign w:val="center"/>
          </w:tcPr>
          <w:p w14:paraId="2C4DA62C">
            <w:pPr>
              <w:spacing w:line="36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rPr>
              <w:t>3</w:t>
            </w:r>
            <w:r>
              <w:rPr>
                <w:rFonts w:hint="default" w:ascii="Times New Roman" w:hAnsi="Times New Roman" w:cs="Times New Roman"/>
                <w:sz w:val="24"/>
                <w:szCs w:val="24"/>
                <w:lang w:val="en-US"/>
              </w:rPr>
              <w:t>,0</w:t>
            </w:r>
          </w:p>
        </w:tc>
        <w:tc>
          <w:tcPr>
            <w:tcW w:w="2292" w:type="dxa"/>
            <w:gridSpan w:val="3"/>
            <w:vAlign w:val="center"/>
          </w:tcPr>
          <w:p w14:paraId="207CE59C">
            <w:pPr>
              <w:spacing w:line="360" w:lineRule="auto"/>
              <w:jc w:val="center"/>
              <w:rPr>
                <w:rFonts w:hint="default" w:ascii="Times New Roman" w:hAnsi="Times New Roman" w:cs="Times New Roman"/>
                <w:sz w:val="24"/>
                <w:szCs w:val="24"/>
                <w:lang w:val="en-US"/>
              </w:rPr>
            </w:pPr>
            <w:r>
              <w:rPr>
                <w:rFonts w:hint="default" w:ascii="Times New Roman" w:hAnsi="Times New Roman" w:cs="Times New Roman"/>
                <w:sz w:val="24"/>
                <w:szCs w:val="24"/>
              </w:rPr>
              <w:t>4</w:t>
            </w:r>
            <w:r>
              <w:rPr>
                <w:rFonts w:hint="default" w:ascii="Times New Roman" w:hAnsi="Times New Roman" w:cs="Times New Roman"/>
                <w:sz w:val="24"/>
                <w:szCs w:val="24"/>
                <w:lang w:val="en-US"/>
              </w:rPr>
              <w:t>,0</w:t>
            </w:r>
          </w:p>
        </w:tc>
        <w:tc>
          <w:tcPr>
            <w:tcW w:w="2204" w:type="dxa"/>
            <w:gridSpan w:val="3"/>
            <w:shd w:val="clear" w:color="auto" w:fill="FFFFFF" w:themeFill="background1"/>
            <w:vAlign w:val="center"/>
          </w:tcPr>
          <w:p w14:paraId="037DC5A5">
            <w:pPr>
              <w:jc w:val="center"/>
              <w:rPr>
                <w:rFonts w:hint="default" w:ascii="Times New Roman" w:hAnsi="Times New Roman" w:cs="Times New Roman"/>
                <w:sz w:val="24"/>
                <w:szCs w:val="24"/>
                <w:lang w:val="en-US"/>
              </w:rPr>
            </w:pPr>
            <w:r>
              <w:rPr>
                <w:rFonts w:hint="default" w:ascii="Times New Roman" w:hAnsi="Times New Roman" w:cs="Times New Roman"/>
                <w:sz w:val="24"/>
                <w:szCs w:val="24"/>
              </w:rPr>
              <w:t>3</w:t>
            </w:r>
            <w:r>
              <w:rPr>
                <w:rFonts w:hint="default" w:ascii="Times New Roman" w:hAnsi="Times New Roman" w:cs="Times New Roman"/>
                <w:sz w:val="24"/>
                <w:szCs w:val="24"/>
                <w:lang w:val="en-US"/>
              </w:rPr>
              <w:t>,0</w:t>
            </w:r>
          </w:p>
        </w:tc>
      </w:tr>
      <w:tr w14:paraId="30475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715" w:type="dxa"/>
          </w:tcPr>
          <w:p w14:paraId="721D3BA0">
            <w:pPr>
              <w:spacing w:line="360" w:lineRule="auto"/>
              <w:jc w:val="center"/>
              <w:rPr>
                <w:rFonts w:hint="default" w:ascii="Times New Roman" w:hAnsi="Times New Roman" w:cs="Times New Roman"/>
                <w:b/>
                <w:bCs/>
                <w:sz w:val="24"/>
                <w:szCs w:val="24"/>
              </w:rPr>
            </w:pPr>
          </w:p>
        </w:tc>
        <w:tc>
          <w:tcPr>
            <w:tcW w:w="7031" w:type="dxa"/>
            <w:gridSpan w:val="3"/>
            <w:vAlign w:val="center"/>
          </w:tcPr>
          <w:p w14:paraId="10B621FA">
            <w:pPr>
              <w:spacing w:line="36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Tỉ lệ %</w:t>
            </w:r>
          </w:p>
        </w:tc>
        <w:tc>
          <w:tcPr>
            <w:tcW w:w="2352" w:type="dxa"/>
            <w:gridSpan w:val="3"/>
            <w:shd w:val="clear" w:color="auto" w:fill="FFFFFF" w:themeFill="background1"/>
            <w:vAlign w:val="center"/>
          </w:tcPr>
          <w:p w14:paraId="06B60C70">
            <w:pP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30</w:t>
            </w:r>
          </w:p>
        </w:tc>
        <w:tc>
          <w:tcPr>
            <w:tcW w:w="2292" w:type="dxa"/>
            <w:gridSpan w:val="3"/>
            <w:vAlign w:val="center"/>
          </w:tcPr>
          <w:p w14:paraId="02188509">
            <w:pPr>
              <w:spacing w:line="360" w:lineRule="auto"/>
              <w:jc w:val="center"/>
              <w:rPr>
                <w:rFonts w:hint="default" w:ascii="Times New Roman" w:hAnsi="Times New Roman" w:cs="Times New Roman"/>
                <w:sz w:val="24"/>
                <w:szCs w:val="24"/>
              </w:rPr>
            </w:pPr>
            <w:r>
              <w:rPr>
                <w:rFonts w:hint="default" w:ascii="Times New Roman" w:hAnsi="Times New Roman" w:cs="Times New Roman"/>
                <w:sz w:val="24"/>
                <w:szCs w:val="24"/>
              </w:rPr>
              <w:t>40</w:t>
            </w:r>
          </w:p>
        </w:tc>
        <w:tc>
          <w:tcPr>
            <w:tcW w:w="2204" w:type="dxa"/>
            <w:gridSpan w:val="3"/>
            <w:shd w:val="clear" w:color="auto" w:fill="FFFFFF" w:themeFill="background1"/>
            <w:vAlign w:val="center"/>
          </w:tcPr>
          <w:p w14:paraId="038ABEF0">
            <w:pPr>
              <w:jc w:val="center"/>
              <w:rPr>
                <w:rFonts w:hint="default" w:ascii="Times New Roman" w:hAnsi="Times New Roman" w:cs="Times New Roman"/>
                <w:sz w:val="24"/>
                <w:szCs w:val="24"/>
              </w:rPr>
            </w:pPr>
            <w:r>
              <w:rPr>
                <w:rFonts w:hint="default" w:ascii="Times New Roman" w:hAnsi="Times New Roman" w:cs="Times New Roman"/>
                <w:sz w:val="24"/>
                <w:szCs w:val="24"/>
              </w:rPr>
              <w:t>30</w:t>
            </w:r>
          </w:p>
        </w:tc>
      </w:tr>
    </w:tbl>
    <w:p w14:paraId="285AC5F5">
      <w:pPr>
        <w:spacing w:line="276" w:lineRule="auto"/>
        <w:rPr>
          <w:rFonts w:ascii="Times New Roman" w:hAnsi="Times New Roman"/>
          <w:b/>
          <w:bCs/>
          <w:color w:val="000000" w:themeColor="text1"/>
          <w:sz w:val="26"/>
          <w:szCs w:val="26"/>
          <w14:textFill>
            <w14:solidFill>
              <w14:schemeClr w14:val="tx1"/>
            </w14:solidFill>
          </w14:textFill>
        </w:rPr>
      </w:pPr>
    </w:p>
    <w:p w14:paraId="17B8B349">
      <w:pPr>
        <w:spacing w:line="276" w:lineRule="auto"/>
        <w:rPr>
          <w:rFonts w:ascii="Times New Roman" w:hAnsi="Times New Roman"/>
          <w:b/>
          <w:bCs/>
          <w:color w:val="000000" w:themeColor="text1"/>
          <w:sz w:val="26"/>
          <w:szCs w:val="26"/>
          <w14:textFill>
            <w14:solidFill>
              <w14:schemeClr w14:val="tx1"/>
            </w14:solidFill>
          </w14:textFill>
        </w:rPr>
      </w:pPr>
      <w:r>
        <w:rPr>
          <w:rFonts w:ascii="Times New Roman" w:hAnsi="Times New Roman"/>
          <w:b/>
          <w:bCs/>
          <w:color w:val="000000" w:themeColor="text1"/>
          <w:sz w:val="26"/>
          <w:szCs w:val="26"/>
          <w14:textFill>
            <w14:solidFill>
              <w14:schemeClr w14:val="tx1"/>
            </w14:solidFill>
          </w14:textFill>
        </w:rPr>
        <w:t xml:space="preserve">KÝ DUYỆT CỦA BGH              </w:t>
      </w:r>
      <w:r>
        <w:rPr>
          <w:rFonts w:hint="default" w:ascii="Times New Roman" w:hAnsi="Times New Roman"/>
          <w:b/>
          <w:bCs/>
          <w:color w:val="000000" w:themeColor="text1"/>
          <w:sz w:val="26"/>
          <w:szCs w:val="26"/>
          <w:lang w:val="en-US"/>
          <w14:textFill>
            <w14:solidFill>
              <w14:schemeClr w14:val="tx1"/>
            </w14:solidFill>
          </w14:textFill>
        </w:rPr>
        <w:t xml:space="preserve">               </w:t>
      </w:r>
      <w:r>
        <w:rPr>
          <w:rFonts w:ascii="Times New Roman" w:hAnsi="Times New Roman"/>
          <w:b/>
          <w:bCs/>
          <w:color w:val="000000" w:themeColor="text1"/>
          <w:sz w:val="26"/>
          <w:szCs w:val="26"/>
          <w14:textFill>
            <w14:solidFill>
              <w14:schemeClr w14:val="tx1"/>
            </w14:solidFill>
          </w14:textFill>
        </w:rPr>
        <w:t xml:space="preserve">GIÁO VIÊN </w:t>
      </w:r>
      <w:r>
        <w:rPr>
          <w:rFonts w:hint="default" w:ascii="Times New Roman" w:hAnsi="Times New Roman"/>
          <w:b/>
          <w:bCs/>
          <w:color w:val="000000" w:themeColor="text1"/>
          <w:sz w:val="26"/>
          <w:szCs w:val="26"/>
          <w:lang w:val="en-US"/>
          <w14:textFill>
            <w14:solidFill>
              <w14:schemeClr w14:val="tx1"/>
            </w14:solidFill>
          </w14:textFill>
        </w:rPr>
        <w:t>PHẢN BIỆN</w:t>
      </w:r>
      <w:r>
        <w:rPr>
          <w:rFonts w:ascii="Times New Roman" w:hAnsi="Times New Roman"/>
          <w:b/>
          <w:bCs/>
          <w:color w:val="000000" w:themeColor="text1"/>
          <w:sz w:val="26"/>
          <w:szCs w:val="26"/>
          <w14:textFill>
            <w14:solidFill>
              <w14:schemeClr w14:val="tx1"/>
            </w14:solidFill>
          </w14:textFill>
        </w:rPr>
        <w:t xml:space="preserve">                                     </w:t>
      </w:r>
      <w:r>
        <w:rPr>
          <w:rFonts w:hint="default" w:ascii="Times New Roman" w:hAnsi="Times New Roman"/>
          <w:b/>
          <w:bCs/>
          <w:color w:val="000000" w:themeColor="text1"/>
          <w:sz w:val="26"/>
          <w:szCs w:val="26"/>
          <w:lang w:val="en-US"/>
          <w14:textFill>
            <w14:solidFill>
              <w14:schemeClr w14:val="tx1"/>
            </w14:solidFill>
          </w14:textFill>
        </w:rPr>
        <w:t xml:space="preserve">    </w:t>
      </w:r>
      <w:r>
        <w:rPr>
          <w:rFonts w:ascii="Times New Roman" w:hAnsi="Times New Roman"/>
          <w:b/>
          <w:bCs/>
          <w:color w:val="000000" w:themeColor="text1"/>
          <w:sz w:val="26"/>
          <w:szCs w:val="26"/>
          <w14:textFill>
            <w14:solidFill>
              <w14:schemeClr w14:val="tx1"/>
            </w14:solidFill>
          </w14:textFill>
        </w:rPr>
        <w:t>GIÁO VIÊN RA ĐỀ</w:t>
      </w:r>
    </w:p>
    <w:p w14:paraId="6597E191">
      <w:pPr>
        <w:spacing w:line="276" w:lineRule="auto"/>
        <w:rPr>
          <w:rFonts w:ascii="Times New Roman" w:hAnsi="Times New Roman"/>
          <w:b/>
          <w:bCs/>
          <w:color w:val="000000" w:themeColor="text1"/>
          <w:sz w:val="26"/>
          <w:szCs w:val="26"/>
          <w14:textFill>
            <w14:solidFill>
              <w14:schemeClr w14:val="tx1"/>
            </w14:solidFill>
          </w14:textFill>
        </w:rPr>
      </w:pPr>
    </w:p>
    <w:p w14:paraId="3AE2F3F4">
      <w:pPr>
        <w:spacing w:line="276" w:lineRule="auto"/>
        <w:rPr>
          <w:rFonts w:ascii="Times New Roman" w:hAnsi="Times New Roman"/>
          <w:b/>
          <w:bCs/>
          <w:color w:val="000000" w:themeColor="text1"/>
          <w:sz w:val="26"/>
          <w:szCs w:val="26"/>
          <w14:textFill>
            <w14:solidFill>
              <w14:schemeClr w14:val="tx1"/>
            </w14:solidFill>
          </w14:textFill>
        </w:rPr>
      </w:pPr>
      <w:r>
        <w:rPr>
          <w:rFonts w:ascii="Times New Roman" w:hAnsi="Times New Roman"/>
          <w:b/>
          <w:bCs/>
          <w:color w:val="000000" w:themeColor="text1"/>
          <w:sz w:val="26"/>
          <w:szCs w:val="26"/>
          <w14:textFill>
            <w14:solidFill>
              <w14:schemeClr w14:val="tx1"/>
            </w14:solidFill>
          </w14:textFill>
        </w:rPr>
        <w:t xml:space="preserve">                                                                                                                                                             </w:t>
      </w:r>
    </w:p>
    <w:p w14:paraId="5A015668">
      <w:pPr>
        <w:spacing w:line="276" w:lineRule="auto"/>
        <w:rPr>
          <w:rFonts w:ascii="Times New Roman" w:hAnsi="Times New Roman"/>
          <w:b/>
          <w:bCs/>
          <w:color w:val="000000" w:themeColor="text1"/>
          <w:sz w:val="26"/>
          <w:szCs w:val="26"/>
          <w14:textFill>
            <w14:solidFill>
              <w14:schemeClr w14:val="tx1"/>
            </w14:solidFill>
          </w14:textFill>
        </w:rPr>
      </w:pPr>
    </w:p>
    <w:p w14:paraId="73D24B43">
      <w:pPr>
        <w:spacing w:line="276" w:lineRule="auto"/>
        <w:rPr>
          <w:rFonts w:ascii="Times New Roman" w:hAnsi="Times New Roman"/>
          <w:b/>
          <w:bCs/>
          <w:color w:val="000000" w:themeColor="text1"/>
          <w:sz w:val="26"/>
          <w:szCs w:val="26"/>
          <w14:textFill>
            <w14:solidFill>
              <w14:schemeClr w14:val="tx1"/>
            </w14:solidFill>
          </w14:textFill>
        </w:rPr>
      </w:pPr>
    </w:p>
    <w:p w14:paraId="1ACEEA9F">
      <w:pPr>
        <w:rPr>
          <w:rFonts w:ascii="Times New Roman" w:hAnsi="Times New Roman"/>
          <w:b/>
          <w:bCs/>
          <w:color w:val="000000" w:themeColor="text1"/>
          <w:sz w:val="26"/>
          <w:szCs w:val="26"/>
          <w14:textFill>
            <w14:solidFill>
              <w14:schemeClr w14:val="tx1"/>
            </w14:solidFill>
          </w14:textFill>
        </w:rPr>
      </w:pPr>
      <w:r>
        <w:rPr>
          <w:rFonts w:ascii="Times New Roman" w:hAnsi="Times New Roman"/>
          <w:b/>
          <w:bCs/>
          <w:color w:val="000000" w:themeColor="text1"/>
          <w:sz w:val="26"/>
          <w:szCs w:val="26"/>
          <w14:textFill>
            <w14:solidFill>
              <w14:schemeClr w14:val="tx1"/>
            </w14:solidFill>
          </w14:textFill>
        </w:rPr>
        <w:t xml:space="preserve">  </w:t>
      </w:r>
      <w:r>
        <w:rPr>
          <w:rFonts w:hint="default" w:ascii="Times New Roman" w:hAnsi="Times New Roman"/>
          <w:b/>
          <w:bCs/>
          <w:color w:val="000000" w:themeColor="text1"/>
          <w:sz w:val="26"/>
          <w:szCs w:val="26"/>
          <w:lang w:val="en-US"/>
          <w14:textFill>
            <w14:solidFill>
              <w14:schemeClr w14:val="tx1"/>
            </w14:solidFill>
          </w14:textFill>
        </w:rPr>
        <w:t>Trần Văn Nghĩa</w:t>
      </w:r>
      <w:r>
        <w:rPr>
          <w:rFonts w:ascii="Times New Roman" w:hAnsi="Times New Roman"/>
          <w:b/>
          <w:bCs/>
          <w:color w:val="000000" w:themeColor="text1"/>
          <w:sz w:val="26"/>
          <w:szCs w:val="26"/>
          <w14:textFill>
            <w14:solidFill>
              <w14:schemeClr w14:val="tx1"/>
            </w14:solidFill>
          </w14:textFill>
        </w:rPr>
        <w:t xml:space="preserve">                                               </w:t>
      </w:r>
      <w:r>
        <w:rPr>
          <w:rFonts w:hint="default" w:ascii="Times New Roman" w:hAnsi="Times New Roman"/>
          <w:b/>
          <w:bCs/>
          <w:color w:val="000000" w:themeColor="text1"/>
          <w:sz w:val="26"/>
          <w:szCs w:val="26"/>
          <w:lang w:val="en-US"/>
          <w14:textFill>
            <w14:solidFill>
              <w14:schemeClr w14:val="tx1"/>
            </w14:solidFill>
          </w14:textFill>
        </w:rPr>
        <w:t>Bnướch Nhứt</w:t>
      </w:r>
      <w:r>
        <w:rPr>
          <w:rFonts w:ascii="Times New Roman" w:hAnsi="Times New Roman"/>
          <w:b/>
          <w:bCs/>
          <w:color w:val="000000" w:themeColor="text1"/>
          <w:sz w:val="26"/>
          <w:szCs w:val="26"/>
          <w14:textFill>
            <w14:solidFill>
              <w14:schemeClr w14:val="tx1"/>
            </w14:solidFill>
          </w14:textFill>
        </w:rPr>
        <w:t xml:space="preserve">                                                              </w:t>
      </w:r>
      <w:r>
        <w:rPr>
          <w:rFonts w:hint="default" w:ascii="Times New Roman" w:hAnsi="Times New Roman"/>
          <w:b/>
          <w:bCs/>
          <w:color w:val="000000" w:themeColor="text1"/>
          <w:sz w:val="26"/>
          <w:szCs w:val="26"/>
          <w:lang w:val="en-US"/>
          <w14:textFill>
            <w14:solidFill>
              <w14:schemeClr w14:val="tx1"/>
            </w14:solidFill>
          </w14:textFill>
        </w:rPr>
        <w:t xml:space="preserve"> </w:t>
      </w:r>
      <w:r>
        <w:rPr>
          <w:rFonts w:ascii="Times New Roman" w:hAnsi="Times New Roman"/>
          <w:b/>
          <w:bCs/>
          <w:color w:val="000000" w:themeColor="text1"/>
          <w:sz w:val="26"/>
          <w:szCs w:val="26"/>
          <w14:textFill>
            <w14:solidFill>
              <w14:schemeClr w14:val="tx1"/>
            </w14:solidFill>
          </w14:textFill>
        </w:rPr>
        <w:t xml:space="preserve"> </w:t>
      </w:r>
      <w:r>
        <w:rPr>
          <w:rFonts w:hint="default" w:ascii="Times New Roman" w:hAnsi="Times New Roman"/>
          <w:b/>
          <w:bCs/>
          <w:color w:val="000000" w:themeColor="text1"/>
          <w:sz w:val="26"/>
          <w:szCs w:val="26"/>
          <w:lang w:val="en-US"/>
          <w14:textFill>
            <w14:solidFill>
              <w14:schemeClr w14:val="tx1"/>
            </w14:solidFill>
          </w14:textFill>
        </w:rPr>
        <w:t>Lê Thị Thảo</w:t>
      </w:r>
      <w:r>
        <w:rPr>
          <w:rFonts w:ascii="Times New Roman" w:hAnsi="Times New Roman"/>
          <w:b/>
          <w:bCs/>
          <w:color w:val="000000" w:themeColor="text1"/>
          <w:sz w:val="26"/>
          <w:szCs w:val="26"/>
          <w14:textFill>
            <w14:solidFill>
              <w14:schemeClr w14:val="tx1"/>
            </w14:solidFill>
          </w14:textFill>
        </w:rPr>
        <w:t xml:space="preserve"> </w:t>
      </w:r>
    </w:p>
    <w:p w14:paraId="0C734498">
      <w:pPr>
        <w:rPr>
          <w:rFonts w:hint="default" w:ascii="Times New Roman" w:hAnsi="Times New Roman"/>
          <w:b/>
          <w:bCs/>
          <w:color w:val="000000" w:themeColor="text1"/>
          <w:sz w:val="26"/>
          <w:szCs w:val="26"/>
          <w14:textFill>
            <w14:solidFill>
              <w14:schemeClr w14:val="tx1"/>
            </w14:solidFill>
          </w14:textFill>
        </w:rPr>
        <w:sectPr>
          <w:pgSz w:w="16838" w:h="11906" w:orient="landscape"/>
          <w:pgMar w:top="850" w:right="1440" w:bottom="850" w:left="1440" w:header="720" w:footer="720" w:gutter="0"/>
          <w:cols w:space="720" w:num="1"/>
          <w:docGrid w:linePitch="360" w:charSpace="0"/>
        </w:sectPr>
      </w:pPr>
    </w:p>
    <w:tbl>
      <w:tblPr>
        <w:tblStyle w:val="3"/>
        <w:tblW w:w="5000" w:type="pct"/>
        <w:tblInd w:w="-450" w:type="dxa"/>
        <w:tblLayout w:type="autofit"/>
        <w:tblCellMar>
          <w:top w:w="0" w:type="dxa"/>
          <w:left w:w="108" w:type="dxa"/>
          <w:bottom w:w="0" w:type="dxa"/>
          <w:right w:w="108" w:type="dxa"/>
        </w:tblCellMar>
      </w:tblPr>
      <w:tblGrid>
        <w:gridCol w:w="3548"/>
        <w:gridCol w:w="6414"/>
      </w:tblGrid>
      <w:tr w14:paraId="06C868AA">
        <w:tblPrEx>
          <w:tblCellMar>
            <w:top w:w="0" w:type="dxa"/>
            <w:left w:w="108" w:type="dxa"/>
            <w:bottom w:w="0" w:type="dxa"/>
            <w:right w:w="108" w:type="dxa"/>
          </w:tblCellMar>
        </w:tblPrEx>
        <w:trPr>
          <w:trHeight w:val="1246" w:hRule="atLeast"/>
        </w:trPr>
        <w:tc>
          <w:tcPr>
            <w:tcW w:w="1781" w:type="pct"/>
          </w:tcPr>
          <w:p w14:paraId="5548B348">
            <w:pPr>
              <w:spacing w:before="60"/>
              <w:rPr>
                <w:rFonts w:hint="default" w:ascii="Times New Roman" w:hAnsi="Times New Roman" w:cs="Times New Roman"/>
                <w:bCs/>
                <w:sz w:val="26"/>
                <w:szCs w:val="26"/>
              </w:rPr>
            </w:pPr>
            <w:r>
              <w:rPr>
                <w:rFonts w:hint="default" w:ascii="Times New Roman" w:hAnsi="Times New Roman" w:cs="Times New Roman"/>
                <w:bCs/>
                <w:sz w:val="26"/>
                <w:szCs w:val="26"/>
              </w:rPr>
              <w:t>SỞ GDĐT QUẢNG NAM</w:t>
            </w:r>
          </w:p>
          <w:p w14:paraId="566D3AFB">
            <w:pPr>
              <w:jc w:val="center"/>
              <w:rPr>
                <w:rFonts w:hint="default" w:ascii="Times New Roman" w:hAnsi="Times New Roman" w:cs="Times New Roman"/>
                <w:b/>
                <w:sz w:val="26"/>
                <w:szCs w:val="26"/>
              </w:rPr>
            </w:pPr>
            <w:r>
              <w:rPr>
                <w:rFonts w:hint="default" w:ascii="Times New Roman" w:hAnsi="Times New Roman" w:cs="Times New Roman"/>
                <w:b/>
                <w:sz w:val="26"/>
                <w:szCs w:val="26"/>
              </w:rPr>
              <w:t>TRƯỜNG THPT ÂU CƠ</w:t>
            </w:r>
          </w:p>
          <w:p w14:paraId="62B42B15">
            <w:pPr>
              <w:rPr>
                <w:rFonts w:hint="default" w:ascii="Times New Roman" w:hAnsi="Times New Roman" w:cs="Times New Roman"/>
                <w:sz w:val="26"/>
                <w:szCs w:val="26"/>
              </w:rPr>
            </w:pPr>
            <w:bookmarkStart w:id="0" w:name="_GoBack"/>
            <w:r>
              <w:rPr>
                <w:rFonts w:hint="default" w:ascii="Times New Roman" w:hAnsi="Times New Roman" w:cs="Times New Roman"/>
                <w:sz w:val="26"/>
                <w:szCs w:val="26"/>
              </w:rPr>
              <mc:AlternateContent>
                <mc:Choice Requires="wps">
                  <w:drawing>
                    <wp:anchor distT="0" distB="0" distL="114300" distR="114300" simplePos="0" relativeHeight="251659264" behindDoc="0" locked="0" layoutInCell="1" allowOverlap="1">
                      <wp:simplePos x="0" y="0"/>
                      <wp:positionH relativeFrom="column">
                        <wp:posOffset>339725</wp:posOffset>
                      </wp:positionH>
                      <wp:positionV relativeFrom="paragraph">
                        <wp:posOffset>1905</wp:posOffset>
                      </wp:positionV>
                      <wp:extent cx="990600" cy="0"/>
                      <wp:effectExtent l="0" t="4445" r="0" b="5080"/>
                      <wp:wrapNone/>
                      <wp:docPr id="1" name="Straight Connector 1"/>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75pt;margin-top:0.15pt;height:0pt;width:78pt;z-index:251659264;mso-width-relative:page;mso-height-relative:page;" filled="f" stroked="t" coordsize="21600,21600" o:gfxdata="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BP+ZUrRAAAABAEAAA8AAAAAAAAAAQAgAAAAIgAAAGRycy9k&#10;b3ducmV2LnhtbFBLAQIUABQAAAAIAIdO4kCeHM0F0AEAAKwDAAAOAAAAAAAAAAEAIAAAACABAABk&#10;cnMvZTJvRG9jLnhtbFBLBQYAAAAABgAGAFkBAABiBQAAAAA=&#10;">
                      <v:fill on="f" focussize="0,0"/>
                      <v:stroke color="#000000" joinstyle="round"/>
                      <v:imagedata o:title=""/>
                      <o:lock v:ext="edit" aspectratio="f"/>
                    </v:line>
                  </w:pict>
                </mc:Fallback>
              </mc:AlternateContent>
            </w:r>
            <w:bookmarkEnd w:id="0"/>
          </w:p>
        </w:tc>
        <w:tc>
          <w:tcPr>
            <w:tcW w:w="3219" w:type="pct"/>
          </w:tcPr>
          <w:p w14:paraId="178CFC04">
            <w:pPr>
              <w:spacing w:before="60"/>
              <w:jc w:val="center"/>
              <w:rPr>
                <w:rFonts w:hint="default" w:ascii="Times New Roman" w:hAnsi="Times New Roman" w:cs="Times New Roman"/>
                <w:b/>
                <w:sz w:val="26"/>
                <w:szCs w:val="26"/>
                <w:lang w:val="en-US"/>
              </w:rPr>
            </w:pPr>
            <w:r>
              <w:rPr>
                <w:rFonts w:hint="default" w:ascii="Times New Roman" w:hAnsi="Times New Roman" w:cs="Times New Roman"/>
                <w:b/>
                <w:sz w:val="26"/>
                <w:szCs w:val="26"/>
              </w:rPr>
              <w:t xml:space="preserve">KIỂM TRA </w:t>
            </w:r>
            <w:r>
              <w:rPr>
                <w:rFonts w:hint="default" w:ascii="Times New Roman" w:hAnsi="Times New Roman" w:cs="Times New Roman"/>
                <w:b/>
                <w:sz w:val="26"/>
                <w:szCs w:val="26"/>
                <w:lang w:val="en-US"/>
              </w:rPr>
              <w:t>CUỐI</w:t>
            </w:r>
            <w:r>
              <w:rPr>
                <w:rFonts w:hint="default" w:ascii="Times New Roman" w:hAnsi="Times New Roman" w:cs="Times New Roman"/>
                <w:b/>
                <w:sz w:val="26"/>
                <w:szCs w:val="26"/>
              </w:rPr>
              <w:t xml:space="preserve"> KỲ I</w:t>
            </w:r>
            <w:r>
              <w:rPr>
                <w:rFonts w:hint="default" w:ascii="Times New Roman" w:hAnsi="Times New Roman" w:cs="Times New Roman"/>
                <w:b/>
                <w:sz w:val="26"/>
                <w:szCs w:val="26"/>
                <w:lang w:val="en-US"/>
              </w:rPr>
              <w:t>I</w:t>
            </w:r>
            <w:r>
              <w:rPr>
                <w:rFonts w:hint="default" w:ascii="Times New Roman" w:hAnsi="Times New Roman" w:cs="Times New Roman"/>
                <w:b/>
                <w:sz w:val="26"/>
                <w:szCs w:val="26"/>
              </w:rPr>
              <w:t xml:space="preserve"> NĂM HỌC 202</w:t>
            </w:r>
            <w:r>
              <w:rPr>
                <w:rFonts w:hint="default" w:ascii="Times New Roman" w:hAnsi="Times New Roman" w:cs="Times New Roman"/>
                <w:b/>
                <w:sz w:val="26"/>
                <w:szCs w:val="26"/>
                <w:lang w:val="en-US"/>
              </w:rPr>
              <w:t>4</w:t>
            </w:r>
            <w:r>
              <w:rPr>
                <w:rFonts w:hint="default" w:ascii="Times New Roman" w:hAnsi="Times New Roman" w:cs="Times New Roman"/>
                <w:b/>
                <w:sz w:val="26"/>
                <w:szCs w:val="26"/>
              </w:rPr>
              <w:t>-202</w:t>
            </w:r>
            <w:r>
              <w:rPr>
                <w:rFonts w:hint="default" w:ascii="Times New Roman" w:hAnsi="Times New Roman" w:cs="Times New Roman"/>
                <w:b/>
                <w:sz w:val="26"/>
                <w:szCs w:val="26"/>
                <w:lang w:val="en-US"/>
              </w:rPr>
              <w:t>5</w:t>
            </w:r>
          </w:p>
          <w:p w14:paraId="3391DC92">
            <w:pPr>
              <w:spacing w:before="60"/>
              <w:jc w:val="center"/>
              <w:rPr>
                <w:rFonts w:hint="default" w:ascii="Times New Roman" w:hAnsi="Times New Roman" w:cs="Times New Roman"/>
                <w:b/>
                <w:sz w:val="26"/>
                <w:szCs w:val="26"/>
                <w:lang w:val="en-US"/>
              </w:rPr>
            </w:pPr>
            <w:r>
              <w:rPr>
                <w:rFonts w:hint="default" w:ascii="Times New Roman" w:hAnsi="Times New Roman" w:cs="Times New Roman"/>
                <w:b/>
                <w:sz w:val="26"/>
                <w:szCs w:val="26"/>
              </w:rPr>
              <w:t xml:space="preserve">Môn: </w:t>
            </w:r>
            <w:r>
              <w:rPr>
                <w:rFonts w:hint="default" w:ascii="Times New Roman" w:hAnsi="Times New Roman" w:cs="Times New Roman"/>
                <w:b/>
                <w:sz w:val="26"/>
                <w:szCs w:val="26"/>
                <w:lang w:val="en-US"/>
              </w:rPr>
              <w:t>Lịch sử</w:t>
            </w:r>
            <w:r>
              <w:rPr>
                <w:rFonts w:hint="default" w:ascii="Times New Roman" w:hAnsi="Times New Roman" w:cs="Times New Roman"/>
                <w:b/>
                <w:sz w:val="26"/>
                <w:szCs w:val="26"/>
              </w:rPr>
              <w:t xml:space="preserve"> – Lớp 1</w:t>
            </w:r>
            <w:r>
              <w:rPr>
                <w:rFonts w:hint="default" w:ascii="Times New Roman" w:hAnsi="Times New Roman" w:cs="Times New Roman"/>
                <w:b/>
                <w:sz w:val="26"/>
                <w:szCs w:val="26"/>
                <w:lang w:val="en-US"/>
              </w:rPr>
              <w:t>1</w:t>
            </w:r>
          </w:p>
          <w:p w14:paraId="5F1B01F2">
            <w:pPr>
              <w:jc w:val="center"/>
              <w:rPr>
                <w:rFonts w:hint="default" w:ascii="Times New Roman" w:hAnsi="Times New Roman" w:cs="Times New Roman"/>
                <w:b/>
                <w:sz w:val="26"/>
                <w:szCs w:val="26"/>
              </w:rPr>
            </w:pPr>
            <w:r>
              <w:rPr>
                <w:rFonts w:hint="default" w:ascii="Times New Roman" w:hAnsi="Times New Roman" w:cs="Times New Roman"/>
                <w:sz w:val="26"/>
                <w:szCs w:val="26"/>
              </w:rPr>
              <w:t xml:space="preserve">                                                  </w:t>
            </w:r>
          </w:p>
        </w:tc>
      </w:tr>
    </w:tbl>
    <w:p w14:paraId="13864CB8">
      <w:pPr>
        <w:jc w:val="center"/>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ĐÁP ÁN VÀ HƯỚNG DẪN CHẤM</w:t>
      </w:r>
    </w:p>
    <w:p w14:paraId="1B58A23E">
      <w:pPr>
        <w:jc w:val="center"/>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(Hướng dẫn chấm này có 2 trang)</w:t>
      </w:r>
    </w:p>
    <w:p w14:paraId="2D84AB5E">
      <w:pPr>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A. TRẮC NGHIỆM (7 điểm)</w:t>
      </w:r>
    </w:p>
    <w:p w14:paraId="7BAFF919">
      <w:pPr>
        <w:tabs>
          <w:tab w:val="left" w:pos="283"/>
          <w:tab w:val="left" w:pos="2410"/>
          <w:tab w:val="left" w:pos="2835"/>
          <w:tab w:val="left" w:pos="5103"/>
          <w:tab w:val="left" w:pos="5386"/>
          <w:tab w:val="left" w:pos="8080"/>
        </w:tabs>
        <w:jc w:val="both"/>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Phần I: Đáp án câu trắc nghiệm nhiều lựa chọn. Mỗi câu trả lời đúng, thí sinh được 0,25 điểm.</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
        <w:gridCol w:w="944"/>
        <w:gridCol w:w="944"/>
        <w:gridCol w:w="944"/>
        <w:gridCol w:w="945"/>
        <w:gridCol w:w="945"/>
        <w:gridCol w:w="945"/>
        <w:gridCol w:w="945"/>
        <w:gridCol w:w="945"/>
      </w:tblGrid>
      <w:tr w14:paraId="24753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Merge w:val="restart"/>
            <w:vAlign w:val="center"/>
          </w:tcPr>
          <w:p w14:paraId="0099C0FD">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center"/>
              <w:textAlignment w:val="auto"/>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Câu</w:t>
            </w:r>
          </w:p>
        </w:tc>
        <w:tc>
          <w:tcPr>
            <w:tcW w:w="7557" w:type="dxa"/>
            <w:gridSpan w:val="8"/>
          </w:tcPr>
          <w:p w14:paraId="49E155BD">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center"/>
              <w:textAlignment w:val="auto"/>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Mã đề</w:t>
            </w:r>
          </w:p>
        </w:tc>
      </w:tr>
      <w:tr w14:paraId="39024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Merge w:val="continue"/>
          </w:tcPr>
          <w:p w14:paraId="012D6A73">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center"/>
              <w:textAlignment w:val="auto"/>
              <w:rPr>
                <w:rFonts w:hint="default" w:ascii="Times New Roman" w:hAnsi="Times New Roman" w:cs="Times New Roman"/>
                <w:b/>
                <w:color w:val="auto"/>
                <w:sz w:val="26"/>
                <w:szCs w:val="26"/>
                <w:vertAlign w:val="baseline"/>
                <w:lang w:val="en-US"/>
              </w:rPr>
            </w:pPr>
          </w:p>
        </w:tc>
        <w:tc>
          <w:tcPr>
            <w:tcW w:w="944" w:type="dxa"/>
          </w:tcPr>
          <w:p w14:paraId="74946DA7">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center"/>
              <w:textAlignment w:val="auto"/>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601</w:t>
            </w:r>
          </w:p>
        </w:tc>
        <w:tc>
          <w:tcPr>
            <w:tcW w:w="944" w:type="dxa"/>
          </w:tcPr>
          <w:p w14:paraId="5DE4C9D3">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center"/>
              <w:textAlignment w:val="auto"/>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602</w:t>
            </w:r>
          </w:p>
        </w:tc>
        <w:tc>
          <w:tcPr>
            <w:tcW w:w="944" w:type="dxa"/>
          </w:tcPr>
          <w:p w14:paraId="0B5F6FB4">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center"/>
              <w:textAlignment w:val="auto"/>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603</w:t>
            </w:r>
          </w:p>
        </w:tc>
        <w:tc>
          <w:tcPr>
            <w:tcW w:w="945" w:type="dxa"/>
          </w:tcPr>
          <w:p w14:paraId="4EEF6BE8">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center"/>
              <w:textAlignment w:val="auto"/>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604</w:t>
            </w:r>
          </w:p>
        </w:tc>
        <w:tc>
          <w:tcPr>
            <w:tcW w:w="945" w:type="dxa"/>
          </w:tcPr>
          <w:p w14:paraId="7FE8ACA2">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center"/>
              <w:textAlignment w:val="auto"/>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605</w:t>
            </w:r>
          </w:p>
        </w:tc>
        <w:tc>
          <w:tcPr>
            <w:tcW w:w="945" w:type="dxa"/>
          </w:tcPr>
          <w:p w14:paraId="5BAD93D7">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center"/>
              <w:textAlignment w:val="auto"/>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606</w:t>
            </w:r>
          </w:p>
        </w:tc>
        <w:tc>
          <w:tcPr>
            <w:tcW w:w="945" w:type="dxa"/>
          </w:tcPr>
          <w:p w14:paraId="686D0110">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center"/>
              <w:textAlignment w:val="auto"/>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607</w:t>
            </w:r>
          </w:p>
        </w:tc>
        <w:tc>
          <w:tcPr>
            <w:tcW w:w="945" w:type="dxa"/>
          </w:tcPr>
          <w:p w14:paraId="3D583793">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center"/>
              <w:textAlignment w:val="auto"/>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608</w:t>
            </w:r>
          </w:p>
        </w:tc>
      </w:tr>
      <w:tr w14:paraId="20F33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tcPr>
          <w:p w14:paraId="10EA8ACC">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center"/>
              <w:textAlignment w:val="auto"/>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1</w:t>
            </w:r>
          </w:p>
        </w:tc>
        <w:tc>
          <w:tcPr>
            <w:tcW w:w="944" w:type="dxa"/>
            <w:vAlign w:val="bottom"/>
          </w:tcPr>
          <w:p w14:paraId="7451881B">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944" w:type="dxa"/>
            <w:vAlign w:val="bottom"/>
          </w:tcPr>
          <w:p w14:paraId="0FE5D318">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944" w:type="dxa"/>
            <w:vAlign w:val="bottom"/>
          </w:tcPr>
          <w:p w14:paraId="07B66288">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945" w:type="dxa"/>
            <w:vAlign w:val="bottom"/>
          </w:tcPr>
          <w:p w14:paraId="1094BFB8">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945" w:type="dxa"/>
            <w:vAlign w:val="bottom"/>
          </w:tcPr>
          <w:p w14:paraId="3FC55C7F">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945" w:type="dxa"/>
            <w:vAlign w:val="bottom"/>
          </w:tcPr>
          <w:p w14:paraId="7CA8FA77">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945" w:type="dxa"/>
            <w:vAlign w:val="bottom"/>
          </w:tcPr>
          <w:p w14:paraId="587519AB">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945" w:type="dxa"/>
            <w:vAlign w:val="bottom"/>
          </w:tcPr>
          <w:p w14:paraId="732556EA">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r>
      <w:tr w14:paraId="5615A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tcPr>
          <w:p w14:paraId="0BACA731">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center"/>
              <w:textAlignment w:val="auto"/>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2</w:t>
            </w:r>
          </w:p>
        </w:tc>
        <w:tc>
          <w:tcPr>
            <w:tcW w:w="944" w:type="dxa"/>
            <w:vAlign w:val="bottom"/>
          </w:tcPr>
          <w:p w14:paraId="14CA551C">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944" w:type="dxa"/>
            <w:vAlign w:val="bottom"/>
          </w:tcPr>
          <w:p w14:paraId="0828253C">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944" w:type="dxa"/>
            <w:vAlign w:val="bottom"/>
          </w:tcPr>
          <w:p w14:paraId="7E77AB9F">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945" w:type="dxa"/>
            <w:vAlign w:val="bottom"/>
          </w:tcPr>
          <w:p w14:paraId="4D94FB6E">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945" w:type="dxa"/>
            <w:vAlign w:val="bottom"/>
          </w:tcPr>
          <w:p w14:paraId="173D5386">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945" w:type="dxa"/>
            <w:vAlign w:val="bottom"/>
          </w:tcPr>
          <w:p w14:paraId="119FD16F">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945" w:type="dxa"/>
            <w:vAlign w:val="bottom"/>
          </w:tcPr>
          <w:p w14:paraId="0F5A2B77">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945" w:type="dxa"/>
            <w:vAlign w:val="bottom"/>
          </w:tcPr>
          <w:p w14:paraId="56DF6D98">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r>
      <w:tr w14:paraId="73716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tcPr>
          <w:p w14:paraId="29E0AC0D">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center"/>
              <w:textAlignment w:val="auto"/>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3</w:t>
            </w:r>
          </w:p>
        </w:tc>
        <w:tc>
          <w:tcPr>
            <w:tcW w:w="944" w:type="dxa"/>
            <w:vAlign w:val="bottom"/>
          </w:tcPr>
          <w:p w14:paraId="2604B077">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944" w:type="dxa"/>
            <w:vAlign w:val="bottom"/>
          </w:tcPr>
          <w:p w14:paraId="05B73EFD">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944" w:type="dxa"/>
            <w:vAlign w:val="bottom"/>
          </w:tcPr>
          <w:p w14:paraId="6490A2EC">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945" w:type="dxa"/>
            <w:vAlign w:val="bottom"/>
          </w:tcPr>
          <w:p w14:paraId="755F2E80">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945" w:type="dxa"/>
            <w:vAlign w:val="bottom"/>
          </w:tcPr>
          <w:p w14:paraId="7FD02146">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945" w:type="dxa"/>
            <w:vAlign w:val="bottom"/>
          </w:tcPr>
          <w:p w14:paraId="33E72BAE">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945" w:type="dxa"/>
            <w:vAlign w:val="bottom"/>
          </w:tcPr>
          <w:p w14:paraId="31EE1A5B">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945" w:type="dxa"/>
            <w:vAlign w:val="bottom"/>
          </w:tcPr>
          <w:p w14:paraId="3621D7CB">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r>
      <w:tr w14:paraId="05A0D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tcPr>
          <w:p w14:paraId="1A7C9647">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center"/>
              <w:textAlignment w:val="auto"/>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4</w:t>
            </w:r>
          </w:p>
        </w:tc>
        <w:tc>
          <w:tcPr>
            <w:tcW w:w="944" w:type="dxa"/>
            <w:vAlign w:val="bottom"/>
          </w:tcPr>
          <w:p w14:paraId="53708FCE">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944" w:type="dxa"/>
            <w:vAlign w:val="bottom"/>
          </w:tcPr>
          <w:p w14:paraId="625836C3">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944" w:type="dxa"/>
            <w:vAlign w:val="bottom"/>
          </w:tcPr>
          <w:p w14:paraId="5CDFF5DE">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945" w:type="dxa"/>
            <w:vAlign w:val="bottom"/>
          </w:tcPr>
          <w:p w14:paraId="054AC58F">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945" w:type="dxa"/>
            <w:vAlign w:val="bottom"/>
          </w:tcPr>
          <w:p w14:paraId="64B75AA5">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945" w:type="dxa"/>
            <w:vAlign w:val="bottom"/>
          </w:tcPr>
          <w:p w14:paraId="689A00E1">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945" w:type="dxa"/>
            <w:vAlign w:val="bottom"/>
          </w:tcPr>
          <w:p w14:paraId="2165346A">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945" w:type="dxa"/>
            <w:vAlign w:val="bottom"/>
          </w:tcPr>
          <w:p w14:paraId="3B739C6B">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r>
      <w:tr w14:paraId="39A40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tcPr>
          <w:p w14:paraId="5E7F737A">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center"/>
              <w:textAlignment w:val="auto"/>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5</w:t>
            </w:r>
          </w:p>
        </w:tc>
        <w:tc>
          <w:tcPr>
            <w:tcW w:w="944" w:type="dxa"/>
            <w:vAlign w:val="bottom"/>
          </w:tcPr>
          <w:p w14:paraId="7E1AC20B">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944" w:type="dxa"/>
            <w:vAlign w:val="bottom"/>
          </w:tcPr>
          <w:p w14:paraId="584A9C9F">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944" w:type="dxa"/>
            <w:vAlign w:val="bottom"/>
          </w:tcPr>
          <w:p w14:paraId="119B65AB">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945" w:type="dxa"/>
            <w:vAlign w:val="bottom"/>
          </w:tcPr>
          <w:p w14:paraId="1A7DE221">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945" w:type="dxa"/>
            <w:vAlign w:val="bottom"/>
          </w:tcPr>
          <w:p w14:paraId="175ECC90">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945" w:type="dxa"/>
            <w:vAlign w:val="bottom"/>
          </w:tcPr>
          <w:p w14:paraId="2ED9C714">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945" w:type="dxa"/>
            <w:vAlign w:val="bottom"/>
          </w:tcPr>
          <w:p w14:paraId="31F506BE">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945" w:type="dxa"/>
            <w:vAlign w:val="bottom"/>
          </w:tcPr>
          <w:p w14:paraId="4667D125">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r>
      <w:tr w14:paraId="3E854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tcPr>
          <w:p w14:paraId="147D7314">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center"/>
              <w:textAlignment w:val="auto"/>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6</w:t>
            </w:r>
          </w:p>
        </w:tc>
        <w:tc>
          <w:tcPr>
            <w:tcW w:w="944" w:type="dxa"/>
            <w:vAlign w:val="bottom"/>
          </w:tcPr>
          <w:p w14:paraId="0F6F6BAB">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944" w:type="dxa"/>
            <w:vAlign w:val="bottom"/>
          </w:tcPr>
          <w:p w14:paraId="01E2BB85">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944" w:type="dxa"/>
            <w:vAlign w:val="bottom"/>
          </w:tcPr>
          <w:p w14:paraId="1355B8D2">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945" w:type="dxa"/>
            <w:vAlign w:val="bottom"/>
          </w:tcPr>
          <w:p w14:paraId="22AFBEF3">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945" w:type="dxa"/>
            <w:vAlign w:val="bottom"/>
          </w:tcPr>
          <w:p w14:paraId="40F5B3D9">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945" w:type="dxa"/>
            <w:vAlign w:val="bottom"/>
          </w:tcPr>
          <w:p w14:paraId="6056C230">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945" w:type="dxa"/>
            <w:vAlign w:val="bottom"/>
          </w:tcPr>
          <w:p w14:paraId="5E62277E">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945" w:type="dxa"/>
            <w:vAlign w:val="bottom"/>
          </w:tcPr>
          <w:p w14:paraId="37E9AFBD">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r>
      <w:tr w14:paraId="52E6B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tcPr>
          <w:p w14:paraId="2827296F">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center"/>
              <w:textAlignment w:val="auto"/>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7</w:t>
            </w:r>
          </w:p>
        </w:tc>
        <w:tc>
          <w:tcPr>
            <w:tcW w:w="944" w:type="dxa"/>
            <w:vAlign w:val="bottom"/>
          </w:tcPr>
          <w:p w14:paraId="7EE85E74">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944" w:type="dxa"/>
            <w:vAlign w:val="bottom"/>
          </w:tcPr>
          <w:p w14:paraId="6FE1EC45">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944" w:type="dxa"/>
            <w:vAlign w:val="bottom"/>
          </w:tcPr>
          <w:p w14:paraId="6C0A3F54">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945" w:type="dxa"/>
            <w:vAlign w:val="bottom"/>
          </w:tcPr>
          <w:p w14:paraId="4FC3F6EC">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945" w:type="dxa"/>
            <w:vAlign w:val="bottom"/>
          </w:tcPr>
          <w:p w14:paraId="4728BDC2">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945" w:type="dxa"/>
            <w:vAlign w:val="bottom"/>
          </w:tcPr>
          <w:p w14:paraId="43CADA81">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945" w:type="dxa"/>
            <w:vAlign w:val="bottom"/>
          </w:tcPr>
          <w:p w14:paraId="65F649DA">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945" w:type="dxa"/>
            <w:vAlign w:val="bottom"/>
          </w:tcPr>
          <w:p w14:paraId="617BB6AB">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r>
      <w:tr w14:paraId="0BB00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tcPr>
          <w:p w14:paraId="0D72B855">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center"/>
              <w:textAlignment w:val="auto"/>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8</w:t>
            </w:r>
          </w:p>
        </w:tc>
        <w:tc>
          <w:tcPr>
            <w:tcW w:w="944" w:type="dxa"/>
            <w:vAlign w:val="bottom"/>
          </w:tcPr>
          <w:p w14:paraId="38FF0C6C">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944" w:type="dxa"/>
            <w:vAlign w:val="bottom"/>
          </w:tcPr>
          <w:p w14:paraId="2FFFE492">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944" w:type="dxa"/>
            <w:vAlign w:val="bottom"/>
          </w:tcPr>
          <w:p w14:paraId="409F740C">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945" w:type="dxa"/>
            <w:vAlign w:val="bottom"/>
          </w:tcPr>
          <w:p w14:paraId="1BBC28CA">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945" w:type="dxa"/>
            <w:vAlign w:val="bottom"/>
          </w:tcPr>
          <w:p w14:paraId="47E9E614">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945" w:type="dxa"/>
            <w:vAlign w:val="bottom"/>
          </w:tcPr>
          <w:p w14:paraId="0434126C">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945" w:type="dxa"/>
            <w:vAlign w:val="bottom"/>
          </w:tcPr>
          <w:p w14:paraId="05C60054">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945" w:type="dxa"/>
            <w:vAlign w:val="bottom"/>
          </w:tcPr>
          <w:p w14:paraId="5B67A987">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r>
      <w:tr w14:paraId="35BEB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tcPr>
          <w:p w14:paraId="55C08D4D">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center"/>
              <w:textAlignment w:val="auto"/>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9</w:t>
            </w:r>
          </w:p>
        </w:tc>
        <w:tc>
          <w:tcPr>
            <w:tcW w:w="944" w:type="dxa"/>
            <w:vAlign w:val="bottom"/>
          </w:tcPr>
          <w:p w14:paraId="42B88297">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944" w:type="dxa"/>
            <w:vAlign w:val="bottom"/>
          </w:tcPr>
          <w:p w14:paraId="79FE2C15">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944" w:type="dxa"/>
            <w:vAlign w:val="bottom"/>
          </w:tcPr>
          <w:p w14:paraId="7187457E">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945" w:type="dxa"/>
            <w:vAlign w:val="bottom"/>
          </w:tcPr>
          <w:p w14:paraId="536B7BC9">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945" w:type="dxa"/>
            <w:vAlign w:val="bottom"/>
          </w:tcPr>
          <w:p w14:paraId="586B974C">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945" w:type="dxa"/>
            <w:vAlign w:val="bottom"/>
          </w:tcPr>
          <w:p w14:paraId="6E9458F8">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945" w:type="dxa"/>
            <w:vAlign w:val="bottom"/>
          </w:tcPr>
          <w:p w14:paraId="24B8B9A8">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945" w:type="dxa"/>
            <w:vAlign w:val="bottom"/>
          </w:tcPr>
          <w:p w14:paraId="148E4874">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r>
      <w:tr w14:paraId="56895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tcPr>
          <w:p w14:paraId="46D37B16">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center"/>
              <w:textAlignment w:val="auto"/>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10</w:t>
            </w:r>
          </w:p>
        </w:tc>
        <w:tc>
          <w:tcPr>
            <w:tcW w:w="944" w:type="dxa"/>
            <w:vAlign w:val="bottom"/>
          </w:tcPr>
          <w:p w14:paraId="02B21E2B">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944" w:type="dxa"/>
            <w:vAlign w:val="bottom"/>
          </w:tcPr>
          <w:p w14:paraId="4D887368">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944" w:type="dxa"/>
            <w:vAlign w:val="bottom"/>
          </w:tcPr>
          <w:p w14:paraId="327CDB4C">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945" w:type="dxa"/>
            <w:vAlign w:val="bottom"/>
          </w:tcPr>
          <w:p w14:paraId="4A4E9827">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945" w:type="dxa"/>
            <w:vAlign w:val="bottom"/>
          </w:tcPr>
          <w:p w14:paraId="62C8A453">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945" w:type="dxa"/>
            <w:vAlign w:val="bottom"/>
          </w:tcPr>
          <w:p w14:paraId="21A7F924">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945" w:type="dxa"/>
            <w:vAlign w:val="bottom"/>
          </w:tcPr>
          <w:p w14:paraId="23E1CF75">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945" w:type="dxa"/>
            <w:vAlign w:val="bottom"/>
          </w:tcPr>
          <w:p w14:paraId="11AF6418">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r>
      <w:tr w14:paraId="0557B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tcPr>
          <w:p w14:paraId="3E5A1183">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center"/>
              <w:textAlignment w:val="auto"/>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11</w:t>
            </w:r>
          </w:p>
        </w:tc>
        <w:tc>
          <w:tcPr>
            <w:tcW w:w="944" w:type="dxa"/>
            <w:vAlign w:val="bottom"/>
          </w:tcPr>
          <w:p w14:paraId="5012CCC3">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944" w:type="dxa"/>
            <w:vAlign w:val="bottom"/>
          </w:tcPr>
          <w:p w14:paraId="5304D123">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944" w:type="dxa"/>
            <w:vAlign w:val="bottom"/>
          </w:tcPr>
          <w:p w14:paraId="49DA9686">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945" w:type="dxa"/>
            <w:vAlign w:val="bottom"/>
          </w:tcPr>
          <w:p w14:paraId="51160EC9">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945" w:type="dxa"/>
            <w:vAlign w:val="bottom"/>
          </w:tcPr>
          <w:p w14:paraId="05076298">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945" w:type="dxa"/>
            <w:vAlign w:val="bottom"/>
          </w:tcPr>
          <w:p w14:paraId="2F182AB5">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945" w:type="dxa"/>
            <w:vAlign w:val="bottom"/>
          </w:tcPr>
          <w:p w14:paraId="37354B19">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945" w:type="dxa"/>
            <w:vAlign w:val="bottom"/>
          </w:tcPr>
          <w:p w14:paraId="41C7E2FB">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r>
      <w:tr w14:paraId="56730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965" w:type="dxa"/>
          </w:tcPr>
          <w:p w14:paraId="75E70B43">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center"/>
              <w:textAlignment w:val="auto"/>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12</w:t>
            </w:r>
          </w:p>
        </w:tc>
        <w:tc>
          <w:tcPr>
            <w:tcW w:w="944" w:type="dxa"/>
            <w:vAlign w:val="bottom"/>
          </w:tcPr>
          <w:p w14:paraId="5FF83002">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944" w:type="dxa"/>
            <w:vAlign w:val="bottom"/>
          </w:tcPr>
          <w:p w14:paraId="22C892F2">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C</w:t>
            </w:r>
          </w:p>
        </w:tc>
        <w:tc>
          <w:tcPr>
            <w:tcW w:w="944" w:type="dxa"/>
            <w:vAlign w:val="bottom"/>
          </w:tcPr>
          <w:p w14:paraId="33B1BD53">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945" w:type="dxa"/>
            <w:vAlign w:val="bottom"/>
          </w:tcPr>
          <w:p w14:paraId="274D25E8">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945" w:type="dxa"/>
            <w:vAlign w:val="bottom"/>
          </w:tcPr>
          <w:p w14:paraId="7F3C5A40">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c>
          <w:tcPr>
            <w:tcW w:w="945" w:type="dxa"/>
            <w:vAlign w:val="bottom"/>
          </w:tcPr>
          <w:p w14:paraId="7BCE98FE">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A</w:t>
            </w:r>
          </w:p>
        </w:tc>
        <w:tc>
          <w:tcPr>
            <w:tcW w:w="945" w:type="dxa"/>
            <w:vAlign w:val="bottom"/>
          </w:tcPr>
          <w:p w14:paraId="2018EB1E">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D</w:t>
            </w:r>
          </w:p>
        </w:tc>
        <w:tc>
          <w:tcPr>
            <w:tcW w:w="945" w:type="dxa"/>
            <w:vAlign w:val="bottom"/>
          </w:tcPr>
          <w:p w14:paraId="7A3C0B3D">
            <w:pPr>
              <w:keepNext w:val="0"/>
              <w:keepLines w:val="0"/>
              <w:widowControl/>
              <w:suppressLineNumbers w:val="0"/>
              <w:jc w:val="center"/>
              <w:textAlignment w:val="bottom"/>
              <w:rPr>
                <w:rFonts w:hint="default" w:ascii="Times New Roman" w:hAnsi="Times New Roman" w:cs="Times New Roman"/>
                <w:b/>
                <w:color w:val="auto"/>
                <w:sz w:val="26"/>
                <w:szCs w:val="26"/>
                <w:vertAlign w:val="baseline"/>
                <w:lang w:val="en-US"/>
              </w:rPr>
            </w:pPr>
            <w:r>
              <w:rPr>
                <w:rFonts w:hint="default" w:ascii="Times New Roman" w:hAnsi="Times New Roman" w:eastAsia="SimSun" w:cs="Times New Roman"/>
                <w:i w:val="0"/>
                <w:iCs w:val="0"/>
                <w:color w:val="000000"/>
                <w:kern w:val="0"/>
                <w:sz w:val="26"/>
                <w:szCs w:val="26"/>
                <w:u w:val="none"/>
                <w:lang w:val="en-US" w:eastAsia="zh-CN" w:bidi="ar"/>
              </w:rPr>
              <w:t>B</w:t>
            </w:r>
          </w:p>
        </w:tc>
      </w:tr>
    </w:tbl>
    <w:p w14:paraId="17E13BCD">
      <w:pPr>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Phần II: Đáp án câu trắc nghiệm đúng sai. Đúng 1 ý: 0,25đ; đúng 2 ý: 0,5đ; đúng 3</w:t>
      </w:r>
    </w:p>
    <w:p w14:paraId="3047479C">
      <w:pPr>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ý: 0,75đ; đúng 4 ý: 1,0đ.</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8"/>
        <w:gridCol w:w="910"/>
        <w:gridCol w:w="843"/>
        <w:gridCol w:w="843"/>
        <w:gridCol w:w="843"/>
        <w:gridCol w:w="843"/>
        <w:gridCol w:w="843"/>
        <w:gridCol w:w="843"/>
        <w:gridCol w:w="843"/>
        <w:gridCol w:w="843"/>
      </w:tblGrid>
      <w:tr w14:paraId="1C8AB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vMerge w:val="restart"/>
          </w:tcPr>
          <w:p w14:paraId="3E6ADDCE">
            <w:pPr>
              <w:jc w:val="center"/>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Câu</w:t>
            </w:r>
          </w:p>
        </w:tc>
        <w:tc>
          <w:tcPr>
            <w:tcW w:w="910" w:type="dxa"/>
            <w:vMerge w:val="restart"/>
          </w:tcPr>
          <w:p w14:paraId="62D5C167">
            <w:pPr>
              <w:jc w:val="center"/>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Lệnh hỏi</w:t>
            </w:r>
          </w:p>
        </w:tc>
        <w:tc>
          <w:tcPr>
            <w:tcW w:w="6744" w:type="dxa"/>
            <w:gridSpan w:val="8"/>
          </w:tcPr>
          <w:p w14:paraId="53B2F682">
            <w:pPr>
              <w:jc w:val="center"/>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Mã đề</w:t>
            </w:r>
          </w:p>
        </w:tc>
      </w:tr>
      <w:tr w14:paraId="1D801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vMerge w:val="continue"/>
          </w:tcPr>
          <w:p w14:paraId="2E1B07AA">
            <w:pPr>
              <w:jc w:val="both"/>
              <w:rPr>
                <w:rFonts w:hint="default" w:ascii="Times New Roman" w:hAnsi="Times New Roman" w:cs="Times New Roman"/>
                <w:b/>
                <w:color w:val="auto"/>
                <w:sz w:val="26"/>
                <w:szCs w:val="26"/>
                <w:vertAlign w:val="baseline"/>
                <w:lang w:val="en-US"/>
              </w:rPr>
            </w:pPr>
          </w:p>
        </w:tc>
        <w:tc>
          <w:tcPr>
            <w:tcW w:w="910" w:type="dxa"/>
            <w:vMerge w:val="continue"/>
            <w:vAlign w:val="top"/>
          </w:tcPr>
          <w:p w14:paraId="11B731A2">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rightChars="0"/>
              <w:jc w:val="both"/>
              <w:textAlignment w:val="auto"/>
              <w:rPr>
                <w:rFonts w:hint="default" w:ascii="Times New Roman" w:hAnsi="Times New Roman" w:cs="Times New Roman"/>
                <w:b/>
                <w:color w:val="auto"/>
                <w:sz w:val="26"/>
                <w:szCs w:val="26"/>
                <w:vertAlign w:val="baseline"/>
                <w:lang w:val="en-US"/>
              </w:rPr>
            </w:pPr>
          </w:p>
        </w:tc>
        <w:tc>
          <w:tcPr>
            <w:tcW w:w="843" w:type="dxa"/>
            <w:vAlign w:val="top"/>
          </w:tcPr>
          <w:p w14:paraId="58D53C8C">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rightChars="0"/>
              <w:jc w:val="both"/>
              <w:textAlignment w:val="auto"/>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601</w:t>
            </w:r>
          </w:p>
        </w:tc>
        <w:tc>
          <w:tcPr>
            <w:tcW w:w="843" w:type="dxa"/>
            <w:vAlign w:val="top"/>
          </w:tcPr>
          <w:p w14:paraId="17688D87">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rightChars="0"/>
              <w:jc w:val="both"/>
              <w:textAlignment w:val="auto"/>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602</w:t>
            </w:r>
          </w:p>
        </w:tc>
        <w:tc>
          <w:tcPr>
            <w:tcW w:w="843" w:type="dxa"/>
            <w:vAlign w:val="top"/>
          </w:tcPr>
          <w:p w14:paraId="25B945FA">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rightChars="0"/>
              <w:jc w:val="both"/>
              <w:textAlignment w:val="auto"/>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603</w:t>
            </w:r>
          </w:p>
        </w:tc>
        <w:tc>
          <w:tcPr>
            <w:tcW w:w="843" w:type="dxa"/>
            <w:vAlign w:val="top"/>
          </w:tcPr>
          <w:p w14:paraId="31C21E16">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rightChars="0"/>
              <w:jc w:val="both"/>
              <w:textAlignment w:val="auto"/>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604</w:t>
            </w:r>
          </w:p>
        </w:tc>
        <w:tc>
          <w:tcPr>
            <w:tcW w:w="843" w:type="dxa"/>
            <w:vAlign w:val="top"/>
          </w:tcPr>
          <w:p w14:paraId="3779C8BF">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rightChars="0"/>
              <w:jc w:val="both"/>
              <w:textAlignment w:val="auto"/>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605</w:t>
            </w:r>
          </w:p>
        </w:tc>
        <w:tc>
          <w:tcPr>
            <w:tcW w:w="843" w:type="dxa"/>
            <w:vAlign w:val="top"/>
          </w:tcPr>
          <w:p w14:paraId="227B57F0">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rightChars="0"/>
              <w:jc w:val="both"/>
              <w:textAlignment w:val="auto"/>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606</w:t>
            </w:r>
          </w:p>
        </w:tc>
        <w:tc>
          <w:tcPr>
            <w:tcW w:w="843" w:type="dxa"/>
            <w:vAlign w:val="top"/>
          </w:tcPr>
          <w:p w14:paraId="6309FD6C">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rightChars="0"/>
              <w:jc w:val="both"/>
              <w:textAlignment w:val="auto"/>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607</w:t>
            </w:r>
          </w:p>
        </w:tc>
        <w:tc>
          <w:tcPr>
            <w:tcW w:w="843" w:type="dxa"/>
            <w:vAlign w:val="top"/>
          </w:tcPr>
          <w:p w14:paraId="69BDD48F">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rightChars="0"/>
              <w:jc w:val="both"/>
              <w:textAlignment w:val="auto"/>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608</w:t>
            </w:r>
          </w:p>
        </w:tc>
      </w:tr>
      <w:tr w14:paraId="4301D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vMerge w:val="restart"/>
            <w:vAlign w:val="center"/>
          </w:tcPr>
          <w:p w14:paraId="6DE6A108">
            <w:pPr>
              <w:jc w:val="center"/>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1</w:t>
            </w:r>
          </w:p>
        </w:tc>
        <w:tc>
          <w:tcPr>
            <w:tcW w:w="910" w:type="dxa"/>
          </w:tcPr>
          <w:p w14:paraId="340064C2">
            <w:pPr>
              <w:jc w:val="both"/>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a</w:t>
            </w:r>
          </w:p>
        </w:tc>
        <w:tc>
          <w:tcPr>
            <w:tcW w:w="843" w:type="dxa"/>
          </w:tcPr>
          <w:p w14:paraId="12FB68D7">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53F0ABDA">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258B8C3F">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tcPr>
          <w:p w14:paraId="6A1DDB65">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5D7C590F">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3B410781">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7A74C8C3">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6E8C2E2D">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r>
      <w:tr w14:paraId="5B5E3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vMerge w:val="continue"/>
            <w:vAlign w:val="center"/>
          </w:tcPr>
          <w:p w14:paraId="77809D44">
            <w:pPr>
              <w:jc w:val="center"/>
              <w:rPr>
                <w:rFonts w:hint="default" w:ascii="Times New Roman" w:hAnsi="Times New Roman" w:cs="Times New Roman"/>
                <w:b/>
                <w:color w:val="auto"/>
                <w:sz w:val="26"/>
                <w:szCs w:val="26"/>
                <w:vertAlign w:val="baseline"/>
                <w:lang w:val="en-US"/>
              </w:rPr>
            </w:pPr>
          </w:p>
        </w:tc>
        <w:tc>
          <w:tcPr>
            <w:tcW w:w="910" w:type="dxa"/>
          </w:tcPr>
          <w:p w14:paraId="00860A4E">
            <w:pPr>
              <w:jc w:val="both"/>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b</w:t>
            </w:r>
          </w:p>
        </w:tc>
        <w:tc>
          <w:tcPr>
            <w:tcW w:w="843" w:type="dxa"/>
          </w:tcPr>
          <w:p w14:paraId="30ED391C">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4A6F88C6">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70CA6705">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tcPr>
          <w:p w14:paraId="07967BF0">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54854616">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6FF8E623">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6500ECB1">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3F1BD1C0">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r>
      <w:tr w14:paraId="25AFF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vMerge w:val="continue"/>
            <w:vAlign w:val="center"/>
          </w:tcPr>
          <w:p w14:paraId="21CA4048">
            <w:pPr>
              <w:jc w:val="center"/>
              <w:rPr>
                <w:rFonts w:hint="default" w:ascii="Times New Roman" w:hAnsi="Times New Roman" w:cs="Times New Roman"/>
                <w:b/>
                <w:color w:val="auto"/>
                <w:sz w:val="26"/>
                <w:szCs w:val="26"/>
                <w:vertAlign w:val="baseline"/>
                <w:lang w:val="en-US"/>
              </w:rPr>
            </w:pPr>
          </w:p>
        </w:tc>
        <w:tc>
          <w:tcPr>
            <w:tcW w:w="910" w:type="dxa"/>
          </w:tcPr>
          <w:p w14:paraId="64BCC10C">
            <w:pPr>
              <w:jc w:val="both"/>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c</w:t>
            </w:r>
          </w:p>
        </w:tc>
        <w:tc>
          <w:tcPr>
            <w:tcW w:w="843" w:type="dxa"/>
          </w:tcPr>
          <w:p w14:paraId="55F44B0E">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09C65F7D">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015A36A5">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tcPr>
          <w:p w14:paraId="7A44C8C0">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4D7BCD1A">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67A67D56">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77908E6E">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68F73F11">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r>
      <w:tr w14:paraId="1E437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vMerge w:val="continue"/>
            <w:vAlign w:val="center"/>
          </w:tcPr>
          <w:p w14:paraId="1CEDD1B3">
            <w:pPr>
              <w:jc w:val="center"/>
              <w:rPr>
                <w:rFonts w:hint="default" w:ascii="Times New Roman" w:hAnsi="Times New Roman" w:cs="Times New Roman"/>
                <w:b/>
                <w:color w:val="auto"/>
                <w:sz w:val="26"/>
                <w:szCs w:val="26"/>
                <w:vertAlign w:val="baseline"/>
                <w:lang w:val="en-US"/>
              </w:rPr>
            </w:pPr>
          </w:p>
        </w:tc>
        <w:tc>
          <w:tcPr>
            <w:tcW w:w="910" w:type="dxa"/>
          </w:tcPr>
          <w:p w14:paraId="4E627767">
            <w:pPr>
              <w:jc w:val="both"/>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d</w:t>
            </w:r>
          </w:p>
        </w:tc>
        <w:tc>
          <w:tcPr>
            <w:tcW w:w="843" w:type="dxa"/>
          </w:tcPr>
          <w:p w14:paraId="68EAC981">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4EADBEED">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7385FE47">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tcPr>
          <w:p w14:paraId="3693918B">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66CDF47F">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5BD1DC4C">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0D180F71">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497C83DB">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r>
      <w:tr w14:paraId="27A5A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vMerge w:val="restart"/>
            <w:vAlign w:val="center"/>
          </w:tcPr>
          <w:p w14:paraId="0427153A">
            <w:pPr>
              <w:jc w:val="center"/>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2</w:t>
            </w:r>
          </w:p>
        </w:tc>
        <w:tc>
          <w:tcPr>
            <w:tcW w:w="910" w:type="dxa"/>
          </w:tcPr>
          <w:p w14:paraId="19D58B4A">
            <w:pPr>
              <w:jc w:val="both"/>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a</w:t>
            </w:r>
          </w:p>
        </w:tc>
        <w:tc>
          <w:tcPr>
            <w:tcW w:w="843" w:type="dxa"/>
            <w:vAlign w:val="top"/>
          </w:tcPr>
          <w:p w14:paraId="04599988">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188923CF">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tcPr>
          <w:p w14:paraId="59CF6C1B">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tcPr>
          <w:p w14:paraId="4426B49F">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28093684">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47E18641">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439FA637">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0B6B44F1">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r>
      <w:tr w14:paraId="28CB9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vMerge w:val="continue"/>
            <w:vAlign w:val="center"/>
          </w:tcPr>
          <w:p w14:paraId="2BFD3B31">
            <w:pPr>
              <w:jc w:val="center"/>
              <w:rPr>
                <w:rFonts w:hint="default" w:ascii="Times New Roman" w:hAnsi="Times New Roman" w:cs="Times New Roman"/>
                <w:b/>
                <w:color w:val="auto"/>
                <w:sz w:val="26"/>
                <w:szCs w:val="26"/>
                <w:vertAlign w:val="baseline"/>
                <w:lang w:val="en-US"/>
              </w:rPr>
            </w:pPr>
          </w:p>
        </w:tc>
        <w:tc>
          <w:tcPr>
            <w:tcW w:w="910" w:type="dxa"/>
          </w:tcPr>
          <w:p w14:paraId="0798BA77">
            <w:pPr>
              <w:jc w:val="both"/>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b</w:t>
            </w:r>
          </w:p>
        </w:tc>
        <w:tc>
          <w:tcPr>
            <w:tcW w:w="843" w:type="dxa"/>
            <w:vAlign w:val="top"/>
          </w:tcPr>
          <w:p w14:paraId="1DF56809">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074D27BA">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tcPr>
          <w:p w14:paraId="4C91D883">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tcPr>
          <w:p w14:paraId="42E2C15F">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245A2923">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10A98A3A">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08820F51">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190ECA07">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r>
      <w:tr w14:paraId="4ED9E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vMerge w:val="continue"/>
            <w:vAlign w:val="center"/>
          </w:tcPr>
          <w:p w14:paraId="6517665F">
            <w:pPr>
              <w:jc w:val="center"/>
              <w:rPr>
                <w:rFonts w:hint="default" w:ascii="Times New Roman" w:hAnsi="Times New Roman" w:cs="Times New Roman"/>
                <w:b/>
                <w:color w:val="auto"/>
                <w:sz w:val="26"/>
                <w:szCs w:val="26"/>
                <w:vertAlign w:val="baseline"/>
                <w:lang w:val="en-US"/>
              </w:rPr>
            </w:pPr>
          </w:p>
        </w:tc>
        <w:tc>
          <w:tcPr>
            <w:tcW w:w="910" w:type="dxa"/>
          </w:tcPr>
          <w:p w14:paraId="20CCED22">
            <w:pPr>
              <w:jc w:val="both"/>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c</w:t>
            </w:r>
          </w:p>
        </w:tc>
        <w:tc>
          <w:tcPr>
            <w:tcW w:w="843" w:type="dxa"/>
            <w:vAlign w:val="top"/>
          </w:tcPr>
          <w:p w14:paraId="231A3309">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017FBF06">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tcPr>
          <w:p w14:paraId="0E6D6EC3">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tcPr>
          <w:p w14:paraId="5B766337">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45EF44FF">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0BFA7DC6">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0CCAD2E3">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27691169">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r>
      <w:tr w14:paraId="3CF49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vMerge w:val="continue"/>
            <w:vAlign w:val="center"/>
          </w:tcPr>
          <w:p w14:paraId="0A876A76">
            <w:pPr>
              <w:jc w:val="center"/>
              <w:rPr>
                <w:rFonts w:hint="default" w:ascii="Times New Roman" w:hAnsi="Times New Roman" w:cs="Times New Roman"/>
                <w:b/>
                <w:color w:val="auto"/>
                <w:sz w:val="26"/>
                <w:szCs w:val="26"/>
                <w:vertAlign w:val="baseline"/>
                <w:lang w:val="en-US"/>
              </w:rPr>
            </w:pPr>
          </w:p>
        </w:tc>
        <w:tc>
          <w:tcPr>
            <w:tcW w:w="910" w:type="dxa"/>
          </w:tcPr>
          <w:p w14:paraId="426C970C">
            <w:pPr>
              <w:jc w:val="both"/>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d</w:t>
            </w:r>
          </w:p>
        </w:tc>
        <w:tc>
          <w:tcPr>
            <w:tcW w:w="843" w:type="dxa"/>
            <w:vAlign w:val="top"/>
          </w:tcPr>
          <w:p w14:paraId="5E5E2D8E">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6939B7CA">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tcPr>
          <w:p w14:paraId="1E63D5A5">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tcPr>
          <w:p w14:paraId="77393421">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2C93C9E0">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07522E05">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59814A31">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07C87157">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r>
      <w:tr w14:paraId="05CD1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vMerge w:val="restart"/>
            <w:vAlign w:val="center"/>
          </w:tcPr>
          <w:p w14:paraId="27242ACB">
            <w:pPr>
              <w:jc w:val="center"/>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3</w:t>
            </w:r>
          </w:p>
        </w:tc>
        <w:tc>
          <w:tcPr>
            <w:tcW w:w="910" w:type="dxa"/>
            <w:vAlign w:val="top"/>
          </w:tcPr>
          <w:p w14:paraId="245472BD">
            <w:pPr>
              <w:jc w:val="both"/>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a</w:t>
            </w:r>
          </w:p>
        </w:tc>
        <w:tc>
          <w:tcPr>
            <w:tcW w:w="843" w:type="dxa"/>
            <w:vAlign w:val="top"/>
          </w:tcPr>
          <w:p w14:paraId="256DE43A">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tcPr>
          <w:p w14:paraId="5B139EE0">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165DCB66">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53B87428">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6457EC2F">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72D05BED">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442E7220">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45049D14">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r>
      <w:tr w14:paraId="617AB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vMerge w:val="continue"/>
            <w:vAlign w:val="center"/>
          </w:tcPr>
          <w:p w14:paraId="68BEB512">
            <w:pPr>
              <w:jc w:val="center"/>
              <w:rPr>
                <w:rFonts w:hint="default" w:ascii="Times New Roman" w:hAnsi="Times New Roman" w:cs="Times New Roman"/>
                <w:b/>
                <w:color w:val="auto"/>
                <w:sz w:val="26"/>
                <w:szCs w:val="26"/>
                <w:vertAlign w:val="baseline"/>
                <w:lang w:val="en-US"/>
              </w:rPr>
            </w:pPr>
          </w:p>
        </w:tc>
        <w:tc>
          <w:tcPr>
            <w:tcW w:w="910" w:type="dxa"/>
            <w:vAlign w:val="top"/>
          </w:tcPr>
          <w:p w14:paraId="5D55EE98">
            <w:pPr>
              <w:jc w:val="both"/>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b</w:t>
            </w:r>
          </w:p>
        </w:tc>
        <w:tc>
          <w:tcPr>
            <w:tcW w:w="843" w:type="dxa"/>
            <w:vAlign w:val="top"/>
          </w:tcPr>
          <w:p w14:paraId="2E7B3763">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tcPr>
          <w:p w14:paraId="33ABA2BC">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69D0603F">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550E0CF2">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6EFAB89C">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77CB2A9F">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65EB20A4">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1097119C">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r>
      <w:tr w14:paraId="5B0D2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vMerge w:val="continue"/>
            <w:vAlign w:val="center"/>
          </w:tcPr>
          <w:p w14:paraId="3BE1AD52">
            <w:pPr>
              <w:jc w:val="center"/>
              <w:rPr>
                <w:rFonts w:hint="default" w:ascii="Times New Roman" w:hAnsi="Times New Roman" w:cs="Times New Roman"/>
                <w:b/>
                <w:color w:val="auto"/>
                <w:sz w:val="26"/>
                <w:szCs w:val="26"/>
                <w:vertAlign w:val="baseline"/>
                <w:lang w:val="en-US"/>
              </w:rPr>
            </w:pPr>
          </w:p>
        </w:tc>
        <w:tc>
          <w:tcPr>
            <w:tcW w:w="910" w:type="dxa"/>
            <w:vAlign w:val="top"/>
          </w:tcPr>
          <w:p w14:paraId="3FBB0D9F">
            <w:pPr>
              <w:jc w:val="both"/>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c</w:t>
            </w:r>
          </w:p>
        </w:tc>
        <w:tc>
          <w:tcPr>
            <w:tcW w:w="843" w:type="dxa"/>
            <w:vAlign w:val="top"/>
          </w:tcPr>
          <w:p w14:paraId="6DC61404">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tcPr>
          <w:p w14:paraId="06351A60">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0B8709DB">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3494F751">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241638A1">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3842496B">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69D47EFA">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417AEAEB">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r>
      <w:tr w14:paraId="2817D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vMerge w:val="continue"/>
            <w:vAlign w:val="center"/>
          </w:tcPr>
          <w:p w14:paraId="4B0A9CD0">
            <w:pPr>
              <w:jc w:val="center"/>
              <w:rPr>
                <w:rFonts w:hint="default" w:ascii="Times New Roman" w:hAnsi="Times New Roman" w:cs="Times New Roman"/>
                <w:b/>
                <w:color w:val="auto"/>
                <w:sz w:val="26"/>
                <w:szCs w:val="26"/>
                <w:vertAlign w:val="baseline"/>
                <w:lang w:val="en-US"/>
              </w:rPr>
            </w:pPr>
          </w:p>
        </w:tc>
        <w:tc>
          <w:tcPr>
            <w:tcW w:w="910" w:type="dxa"/>
            <w:vAlign w:val="top"/>
          </w:tcPr>
          <w:p w14:paraId="03A49EE9">
            <w:pPr>
              <w:jc w:val="both"/>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d</w:t>
            </w:r>
          </w:p>
        </w:tc>
        <w:tc>
          <w:tcPr>
            <w:tcW w:w="843" w:type="dxa"/>
            <w:vAlign w:val="top"/>
          </w:tcPr>
          <w:p w14:paraId="0DE88849">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tcPr>
          <w:p w14:paraId="030FEF85">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76EC0033">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36B2C2A7">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1BD48661">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7949697A">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7CCE734A">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07EF9499">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r>
      <w:tr w14:paraId="13CAA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vMerge w:val="restart"/>
            <w:vAlign w:val="center"/>
          </w:tcPr>
          <w:p w14:paraId="26CBAF3A">
            <w:pPr>
              <w:jc w:val="center"/>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4</w:t>
            </w:r>
          </w:p>
        </w:tc>
        <w:tc>
          <w:tcPr>
            <w:tcW w:w="910" w:type="dxa"/>
            <w:vAlign w:val="top"/>
          </w:tcPr>
          <w:p w14:paraId="1E099AE5">
            <w:pPr>
              <w:jc w:val="both"/>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a</w:t>
            </w:r>
          </w:p>
        </w:tc>
        <w:tc>
          <w:tcPr>
            <w:tcW w:w="843" w:type="dxa"/>
            <w:vAlign w:val="top"/>
          </w:tcPr>
          <w:p w14:paraId="661B3A4C">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13142973">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353814C4">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4D852AC0">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6E7A523B">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20BDB744">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3B2C3F4C">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59D074E9">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r>
      <w:tr w14:paraId="6870B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vMerge w:val="continue"/>
          </w:tcPr>
          <w:p w14:paraId="43710E3C">
            <w:pPr>
              <w:jc w:val="both"/>
              <w:rPr>
                <w:rFonts w:hint="default" w:ascii="Times New Roman" w:hAnsi="Times New Roman" w:cs="Times New Roman"/>
                <w:b/>
                <w:color w:val="auto"/>
                <w:sz w:val="26"/>
                <w:szCs w:val="26"/>
                <w:vertAlign w:val="baseline"/>
                <w:lang w:val="en-US"/>
              </w:rPr>
            </w:pPr>
          </w:p>
        </w:tc>
        <w:tc>
          <w:tcPr>
            <w:tcW w:w="910" w:type="dxa"/>
            <w:vAlign w:val="top"/>
          </w:tcPr>
          <w:p w14:paraId="6F9DFB2D">
            <w:pPr>
              <w:jc w:val="both"/>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b</w:t>
            </w:r>
          </w:p>
        </w:tc>
        <w:tc>
          <w:tcPr>
            <w:tcW w:w="843" w:type="dxa"/>
            <w:vAlign w:val="top"/>
          </w:tcPr>
          <w:p w14:paraId="32B83C18">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3437FC98">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712B39EF">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1805B09A">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4726D268">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338D18A2">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36E6F722">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1C2BFE67">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r>
      <w:tr w14:paraId="2565A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vMerge w:val="continue"/>
          </w:tcPr>
          <w:p w14:paraId="099A1791">
            <w:pPr>
              <w:jc w:val="both"/>
              <w:rPr>
                <w:rFonts w:hint="default" w:ascii="Times New Roman" w:hAnsi="Times New Roman" w:cs="Times New Roman"/>
                <w:b/>
                <w:color w:val="auto"/>
                <w:sz w:val="26"/>
                <w:szCs w:val="26"/>
                <w:vertAlign w:val="baseline"/>
                <w:lang w:val="en-US"/>
              </w:rPr>
            </w:pPr>
          </w:p>
        </w:tc>
        <w:tc>
          <w:tcPr>
            <w:tcW w:w="910" w:type="dxa"/>
            <w:vAlign w:val="top"/>
          </w:tcPr>
          <w:p w14:paraId="0C41BAEF">
            <w:pPr>
              <w:jc w:val="both"/>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c</w:t>
            </w:r>
          </w:p>
        </w:tc>
        <w:tc>
          <w:tcPr>
            <w:tcW w:w="843" w:type="dxa"/>
            <w:vAlign w:val="top"/>
          </w:tcPr>
          <w:p w14:paraId="06970F12">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5F0B886D">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0FF9E4E2">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439C3EDA">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73856A4B">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374F8377">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14AB37CA">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2A7A9A7C">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r>
      <w:tr w14:paraId="3C2DA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 w:type="dxa"/>
            <w:vMerge w:val="continue"/>
          </w:tcPr>
          <w:p w14:paraId="3A2633B5">
            <w:pPr>
              <w:jc w:val="both"/>
              <w:rPr>
                <w:rFonts w:hint="default" w:ascii="Times New Roman" w:hAnsi="Times New Roman" w:cs="Times New Roman"/>
                <w:b/>
                <w:color w:val="auto"/>
                <w:sz w:val="26"/>
                <w:szCs w:val="26"/>
                <w:vertAlign w:val="baseline"/>
                <w:lang w:val="en-US"/>
              </w:rPr>
            </w:pPr>
          </w:p>
        </w:tc>
        <w:tc>
          <w:tcPr>
            <w:tcW w:w="910" w:type="dxa"/>
            <w:vAlign w:val="top"/>
          </w:tcPr>
          <w:p w14:paraId="4E07F835">
            <w:pPr>
              <w:jc w:val="both"/>
              <w:rPr>
                <w:rFonts w:hint="default" w:ascii="Times New Roman" w:hAnsi="Times New Roman" w:cs="Times New Roman"/>
                <w:b/>
                <w:color w:val="auto"/>
                <w:sz w:val="26"/>
                <w:szCs w:val="26"/>
                <w:vertAlign w:val="baseline"/>
                <w:lang w:val="en-US"/>
              </w:rPr>
            </w:pPr>
            <w:r>
              <w:rPr>
                <w:rFonts w:hint="default" w:ascii="Times New Roman" w:hAnsi="Times New Roman" w:cs="Times New Roman"/>
                <w:b/>
                <w:color w:val="auto"/>
                <w:sz w:val="26"/>
                <w:szCs w:val="26"/>
                <w:vertAlign w:val="baseline"/>
                <w:lang w:val="en-US"/>
              </w:rPr>
              <w:t>d</w:t>
            </w:r>
          </w:p>
        </w:tc>
        <w:tc>
          <w:tcPr>
            <w:tcW w:w="843" w:type="dxa"/>
            <w:vAlign w:val="top"/>
          </w:tcPr>
          <w:p w14:paraId="3F7C3901">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1A6F495F">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2FFFAC62">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306E01DC">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235D2263">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506D77EC">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Đ</w:t>
            </w:r>
          </w:p>
        </w:tc>
        <w:tc>
          <w:tcPr>
            <w:tcW w:w="843" w:type="dxa"/>
            <w:vAlign w:val="top"/>
          </w:tcPr>
          <w:p w14:paraId="3D3D3A35">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c>
          <w:tcPr>
            <w:tcW w:w="843" w:type="dxa"/>
            <w:vAlign w:val="top"/>
          </w:tcPr>
          <w:p w14:paraId="7ED10786">
            <w:pPr>
              <w:jc w:val="both"/>
              <w:rPr>
                <w:rFonts w:hint="default" w:ascii="Times New Roman" w:hAnsi="Times New Roman" w:cs="Times New Roman"/>
                <w:b w:val="0"/>
                <w:bCs/>
                <w:color w:val="auto"/>
                <w:sz w:val="26"/>
                <w:szCs w:val="26"/>
                <w:vertAlign w:val="baseline"/>
                <w:lang w:val="en-US"/>
              </w:rPr>
            </w:pPr>
            <w:r>
              <w:rPr>
                <w:rFonts w:hint="default" w:ascii="Times New Roman" w:hAnsi="Times New Roman" w:cs="Times New Roman"/>
                <w:b w:val="0"/>
                <w:bCs/>
                <w:color w:val="auto"/>
                <w:sz w:val="26"/>
                <w:szCs w:val="26"/>
                <w:vertAlign w:val="baseline"/>
                <w:lang w:val="en-US"/>
              </w:rPr>
              <w:t>S</w:t>
            </w:r>
          </w:p>
        </w:tc>
      </w:tr>
    </w:tbl>
    <w:p w14:paraId="05075767">
      <w:pPr>
        <w:jc w:val="both"/>
        <w:rPr>
          <w:rFonts w:hint="default" w:ascii="Times New Roman" w:hAnsi="Times New Roman" w:cs="Times New Roman"/>
          <w:b/>
          <w:bCs/>
          <w:sz w:val="26"/>
          <w:szCs w:val="26"/>
          <w:lang w:val="en-US"/>
        </w:rPr>
      </w:pPr>
      <w:r>
        <w:rPr>
          <w:rFonts w:hint="default" w:ascii="Times New Roman" w:hAnsi="Times New Roman" w:cs="Times New Roman"/>
          <w:b/>
          <w:bCs/>
          <w:sz w:val="26"/>
          <w:szCs w:val="26"/>
          <w:lang w:val="en-US"/>
        </w:rPr>
        <w:t>B. TỰ LUẬN (3 điểm)</w:t>
      </w:r>
    </w:p>
    <w:tbl>
      <w:tblPr>
        <w:tblStyle w:val="5"/>
        <w:tblW w:w="100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6"/>
        <w:gridCol w:w="6980"/>
        <w:gridCol w:w="891"/>
      </w:tblGrid>
      <w:tr w14:paraId="60BEE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6" w:type="dxa"/>
          </w:tcPr>
          <w:p w14:paraId="123BE6BC">
            <w:pPr>
              <w:widowControl w:val="0"/>
              <w:jc w:val="center"/>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Câu hỏi</w:t>
            </w:r>
          </w:p>
        </w:tc>
        <w:tc>
          <w:tcPr>
            <w:tcW w:w="6980" w:type="dxa"/>
            <w:vAlign w:val="top"/>
          </w:tcPr>
          <w:p w14:paraId="63569CB9">
            <w:pPr>
              <w:widowControl w:val="0"/>
              <w:jc w:val="center"/>
              <w:rPr>
                <w:rFonts w:hint="default" w:ascii="Times New Roman" w:hAnsi="Times New Roman" w:cs="Times New Roman"/>
                <w:sz w:val="26"/>
                <w:szCs w:val="26"/>
                <w:vertAlign w:val="baseline"/>
                <w:lang w:val="en-US"/>
              </w:rPr>
            </w:pPr>
            <w:r>
              <w:rPr>
                <w:rFonts w:hint="default" w:ascii="Times New Roman" w:hAnsi="Times New Roman" w:cs="Times New Roman"/>
                <w:b/>
                <w:sz w:val="26"/>
                <w:szCs w:val="26"/>
                <w:lang w:val="en-US"/>
              </w:rPr>
              <w:t>Nội dung</w:t>
            </w:r>
          </w:p>
        </w:tc>
        <w:tc>
          <w:tcPr>
            <w:tcW w:w="891" w:type="dxa"/>
          </w:tcPr>
          <w:p w14:paraId="5A0A3418">
            <w:pPr>
              <w:widowControl w:val="0"/>
              <w:jc w:val="center"/>
              <w:rPr>
                <w:rFonts w:hint="default" w:ascii="Times New Roman" w:hAnsi="Times New Roman" w:cs="Times New Roman"/>
                <w:b/>
                <w:bCs/>
                <w:sz w:val="26"/>
                <w:szCs w:val="26"/>
                <w:vertAlign w:val="baseline"/>
                <w:lang w:val="en-US"/>
              </w:rPr>
            </w:pPr>
            <w:r>
              <w:rPr>
                <w:rFonts w:hint="default" w:ascii="Times New Roman" w:hAnsi="Times New Roman" w:cs="Times New Roman"/>
                <w:b/>
                <w:bCs/>
                <w:sz w:val="26"/>
                <w:szCs w:val="26"/>
                <w:vertAlign w:val="baseline"/>
                <w:lang w:val="en-US"/>
              </w:rPr>
              <w:t>Điểm</w:t>
            </w:r>
          </w:p>
        </w:tc>
      </w:tr>
      <w:tr w14:paraId="25F4E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6" w:type="dxa"/>
          </w:tcPr>
          <w:p w14:paraId="4B8319C3">
            <w:pPr>
              <w:widowControl w:val="0"/>
              <w:jc w:val="both"/>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Câu 1 (2,0 điểm)</w:t>
            </w:r>
          </w:p>
          <w:p w14:paraId="1B917224">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Em hãy trình bày tầm quan trọng chiến lược của Biển Đông đối với Việt Nam trong phát triển các ngành kinh tế trọng điểm?</w:t>
            </w:r>
          </w:p>
          <w:p w14:paraId="0C48DC76">
            <w:pPr>
              <w:widowControl w:val="0"/>
              <w:jc w:val="both"/>
              <w:rPr>
                <w:rFonts w:hint="default" w:ascii="Times New Roman" w:hAnsi="Times New Roman" w:cs="Times New Roman"/>
                <w:sz w:val="26"/>
                <w:szCs w:val="26"/>
                <w:vertAlign w:val="baseline"/>
                <w:lang w:val="en-US"/>
              </w:rPr>
            </w:pPr>
          </w:p>
        </w:tc>
        <w:tc>
          <w:tcPr>
            <w:tcW w:w="6980" w:type="dxa"/>
          </w:tcPr>
          <w:p w14:paraId="20399927">
            <w:pPr>
              <w:spacing w:after="0" w:line="240" w:lineRule="auto"/>
              <w:rPr>
                <w:rFonts w:hint="default" w:ascii="Times New Roman" w:hAnsi="Times New Roman" w:cs="Times New Roman"/>
                <w:sz w:val="26"/>
                <w:szCs w:val="26"/>
              </w:rPr>
            </w:pPr>
            <w:r>
              <w:rPr>
                <w:rFonts w:hint="default" w:ascii="Times New Roman" w:hAnsi="Times New Roman" w:cs="Times New Roman"/>
                <w:i/>
                <w:sz w:val="26"/>
                <w:szCs w:val="26"/>
              </w:rPr>
              <w:t>- Về giao thông hàng hải:</w:t>
            </w:r>
            <w:r>
              <w:rPr>
                <w:rFonts w:hint="default" w:ascii="Times New Roman" w:hAnsi="Times New Roman" w:cs="Times New Roman"/>
                <w:sz w:val="26"/>
                <w:szCs w:val="26"/>
              </w:rPr>
              <w:t xml:space="preserve"> </w:t>
            </w:r>
          </w:p>
          <w:p w14:paraId="3CF3084A">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 Hệ thống các cảng biển nước sâu và cảng trung bình được xây dựng dọc bờ Biển Đông là điều kiện thuận lợi cho Việt Nam phát triển thương mại hàng hải.</w:t>
            </w:r>
          </w:p>
          <w:p w14:paraId="7E47E74E">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 Ở Việt Nam có những cảng lớn giữ vai trò đầu mối vận chuyển hàng hoá trong nước và quốc tế, như: cảng Hải Phòng, cảng Đà Nẵng, cảng Sài Gòn,...</w:t>
            </w:r>
          </w:p>
          <w:p w14:paraId="469362B8">
            <w:pPr>
              <w:spacing w:after="0" w:line="240" w:lineRule="auto"/>
              <w:rPr>
                <w:rFonts w:hint="default" w:ascii="Times New Roman" w:hAnsi="Times New Roman" w:cs="Times New Roman"/>
                <w:sz w:val="26"/>
                <w:szCs w:val="26"/>
              </w:rPr>
            </w:pPr>
            <w:r>
              <w:rPr>
                <w:rFonts w:hint="default" w:ascii="Times New Roman" w:hAnsi="Times New Roman" w:cs="Times New Roman"/>
                <w:i/>
                <w:sz w:val="26"/>
                <w:szCs w:val="26"/>
              </w:rPr>
              <w:t>- Về công nghiệp khai khoáng:</w:t>
            </w:r>
            <w:r>
              <w:rPr>
                <w:rFonts w:hint="default" w:ascii="Times New Roman" w:hAnsi="Times New Roman" w:cs="Times New Roman"/>
                <w:b/>
                <w:sz w:val="26"/>
                <w:szCs w:val="26"/>
              </w:rPr>
              <w:t xml:space="preserve"> </w:t>
            </w:r>
          </w:p>
          <w:p w14:paraId="25DA8957">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 Dầu khí ở thềm lục địa Việt Nam có trữ lượng lớn với các bể trầm tích, như: Cửu Long, Nam Côn Sơn,... và có điều kiện khai thác khá thuận lợi.</w:t>
            </w:r>
          </w:p>
          <w:p w14:paraId="34BA8FFB">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 Chứa dựng tiềm năng lớn về quặng sa khoáng như: titan, thiếc, vàng, sắt, thạch cao, cát đen,... là những nguồn tài nguyên quý giá.</w:t>
            </w:r>
          </w:p>
          <w:p w14:paraId="3FC4B5DC">
            <w:pPr>
              <w:spacing w:after="0" w:line="240" w:lineRule="auto"/>
              <w:rPr>
                <w:rFonts w:hint="default" w:ascii="Times New Roman" w:hAnsi="Times New Roman" w:cs="Times New Roman"/>
                <w:b/>
                <w:sz w:val="26"/>
                <w:szCs w:val="26"/>
              </w:rPr>
            </w:pPr>
            <w:r>
              <w:rPr>
                <w:rFonts w:hint="default" w:ascii="Times New Roman" w:hAnsi="Times New Roman" w:cs="Times New Roman"/>
                <w:i/>
                <w:sz w:val="26"/>
                <w:szCs w:val="26"/>
              </w:rPr>
              <w:t>- Về khai thác tài nguyên sinh vật biển:</w:t>
            </w:r>
            <w:r>
              <w:rPr>
                <w:rFonts w:hint="default" w:ascii="Times New Roman" w:hAnsi="Times New Roman" w:cs="Times New Roman"/>
                <w:b/>
                <w:sz w:val="26"/>
                <w:szCs w:val="26"/>
              </w:rPr>
              <w:t xml:space="preserve"> </w:t>
            </w:r>
          </w:p>
          <w:p w14:paraId="4C4AB8B4">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 xml:space="preserve"> Biển Đông là vùng biển đa dạng về sinh học, riêng trữ lượng cá biển trên các vùng biển của Việt Nam ước tính khoảng 3 - 4 triệu tấn, khả năng khai thác 1,4 - 1,6 triệu tấn.</w:t>
            </w:r>
          </w:p>
          <w:p w14:paraId="76BDF69D">
            <w:pPr>
              <w:spacing w:after="0" w:line="240" w:lineRule="auto"/>
              <w:rPr>
                <w:rFonts w:hint="default" w:ascii="Times New Roman" w:hAnsi="Times New Roman" w:cs="Times New Roman"/>
                <w:b/>
                <w:sz w:val="26"/>
                <w:szCs w:val="26"/>
              </w:rPr>
            </w:pPr>
            <w:r>
              <w:rPr>
                <w:rFonts w:hint="default" w:ascii="Times New Roman" w:hAnsi="Times New Roman" w:cs="Times New Roman"/>
                <w:i/>
                <w:sz w:val="26"/>
                <w:szCs w:val="26"/>
              </w:rPr>
              <w:t>- Về du lịch:</w:t>
            </w:r>
            <w:r>
              <w:rPr>
                <w:rFonts w:hint="default" w:ascii="Times New Roman" w:hAnsi="Times New Roman" w:cs="Times New Roman"/>
                <w:b/>
                <w:sz w:val="26"/>
                <w:szCs w:val="26"/>
              </w:rPr>
              <w:t xml:space="preserve"> </w:t>
            </w:r>
          </w:p>
          <w:p w14:paraId="051CFCEE">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 Cảnh quan ở Biển Đông đa dạng với nhiều vũng, vịnh, bãi cát trắng, hang động....</w:t>
            </w:r>
          </w:p>
          <w:p w14:paraId="3A5194A0">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 xml:space="preserve">+ Các bán đảo và đảo lớn nhỏ liên kết với nhau tạo thành quần thể du lịch như: vịnh Hạ Long (tỉnh Quảng Ninh), bãi biển Non Nước (thành phố Đà Nẵng), đảo Phú Quốc (tỉnh Kiên Giang), phù hợp để phát triển đa dạng nhiều loại hình du lịch. </w:t>
            </w:r>
          </w:p>
          <w:p w14:paraId="41137CFE">
            <w:pPr>
              <w:widowControl w:val="0"/>
              <w:jc w:val="both"/>
              <w:rPr>
                <w:rFonts w:hint="default" w:ascii="Times New Roman" w:hAnsi="Times New Roman" w:cs="Times New Roman"/>
                <w:sz w:val="26"/>
                <w:szCs w:val="26"/>
                <w:vertAlign w:val="baseline"/>
                <w:lang w:val="en-US"/>
              </w:rPr>
            </w:pPr>
          </w:p>
        </w:tc>
        <w:tc>
          <w:tcPr>
            <w:tcW w:w="891" w:type="dxa"/>
          </w:tcPr>
          <w:p w14:paraId="45CB8818">
            <w:pPr>
              <w:widowControl w:val="0"/>
              <w:jc w:val="both"/>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0,5</w:t>
            </w:r>
          </w:p>
          <w:p w14:paraId="3DF63EB7">
            <w:pPr>
              <w:widowControl w:val="0"/>
              <w:jc w:val="both"/>
              <w:rPr>
                <w:rFonts w:hint="default" w:ascii="Times New Roman" w:hAnsi="Times New Roman" w:cs="Times New Roman"/>
                <w:sz w:val="26"/>
                <w:szCs w:val="26"/>
                <w:vertAlign w:val="baseline"/>
                <w:lang w:val="en-US"/>
              </w:rPr>
            </w:pPr>
          </w:p>
          <w:p w14:paraId="1AA2653E">
            <w:pPr>
              <w:widowControl w:val="0"/>
              <w:jc w:val="both"/>
              <w:rPr>
                <w:rFonts w:hint="default" w:ascii="Times New Roman" w:hAnsi="Times New Roman" w:cs="Times New Roman"/>
                <w:sz w:val="26"/>
                <w:szCs w:val="26"/>
                <w:vertAlign w:val="baseline"/>
                <w:lang w:val="en-US"/>
              </w:rPr>
            </w:pPr>
          </w:p>
          <w:p w14:paraId="42C53BA9">
            <w:pPr>
              <w:widowControl w:val="0"/>
              <w:jc w:val="both"/>
              <w:rPr>
                <w:rFonts w:hint="default" w:ascii="Times New Roman" w:hAnsi="Times New Roman" w:cs="Times New Roman"/>
                <w:sz w:val="26"/>
                <w:szCs w:val="26"/>
                <w:vertAlign w:val="baseline"/>
                <w:lang w:val="en-US"/>
              </w:rPr>
            </w:pPr>
          </w:p>
          <w:p w14:paraId="20A7E75F">
            <w:pPr>
              <w:widowControl w:val="0"/>
              <w:jc w:val="both"/>
              <w:rPr>
                <w:rFonts w:hint="default" w:ascii="Times New Roman" w:hAnsi="Times New Roman" w:cs="Times New Roman"/>
                <w:sz w:val="26"/>
                <w:szCs w:val="26"/>
                <w:vertAlign w:val="baseline"/>
                <w:lang w:val="en-US"/>
              </w:rPr>
            </w:pPr>
          </w:p>
          <w:p w14:paraId="26E5E3B9">
            <w:pPr>
              <w:widowControl w:val="0"/>
              <w:jc w:val="both"/>
              <w:rPr>
                <w:rFonts w:hint="default" w:ascii="Times New Roman" w:hAnsi="Times New Roman" w:cs="Times New Roman"/>
                <w:sz w:val="26"/>
                <w:szCs w:val="26"/>
                <w:vertAlign w:val="baseline"/>
                <w:lang w:val="en-US"/>
              </w:rPr>
            </w:pPr>
          </w:p>
          <w:p w14:paraId="7DF7A6B8">
            <w:pPr>
              <w:widowControl w:val="0"/>
              <w:jc w:val="both"/>
              <w:rPr>
                <w:rFonts w:hint="default" w:ascii="Times New Roman" w:hAnsi="Times New Roman" w:cs="Times New Roman"/>
                <w:sz w:val="26"/>
                <w:szCs w:val="26"/>
                <w:vertAlign w:val="baseline"/>
                <w:lang w:val="en-US"/>
              </w:rPr>
            </w:pPr>
          </w:p>
          <w:p w14:paraId="77337B39">
            <w:pPr>
              <w:widowControl w:val="0"/>
              <w:jc w:val="both"/>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0,5</w:t>
            </w:r>
          </w:p>
          <w:p w14:paraId="08DA3D82">
            <w:pPr>
              <w:widowControl w:val="0"/>
              <w:jc w:val="both"/>
              <w:rPr>
                <w:rFonts w:hint="default" w:ascii="Times New Roman" w:hAnsi="Times New Roman" w:cs="Times New Roman"/>
                <w:sz w:val="26"/>
                <w:szCs w:val="26"/>
                <w:vertAlign w:val="baseline"/>
                <w:lang w:val="en-US"/>
              </w:rPr>
            </w:pPr>
          </w:p>
          <w:p w14:paraId="0A538A11">
            <w:pPr>
              <w:widowControl w:val="0"/>
              <w:jc w:val="both"/>
              <w:rPr>
                <w:rFonts w:hint="default" w:ascii="Times New Roman" w:hAnsi="Times New Roman" w:cs="Times New Roman"/>
                <w:sz w:val="26"/>
                <w:szCs w:val="26"/>
                <w:vertAlign w:val="baseline"/>
                <w:lang w:val="en-US"/>
              </w:rPr>
            </w:pPr>
          </w:p>
          <w:p w14:paraId="44AC1B80">
            <w:pPr>
              <w:widowControl w:val="0"/>
              <w:jc w:val="both"/>
              <w:rPr>
                <w:rFonts w:hint="default" w:ascii="Times New Roman" w:hAnsi="Times New Roman" w:cs="Times New Roman"/>
                <w:sz w:val="26"/>
                <w:szCs w:val="26"/>
                <w:vertAlign w:val="baseline"/>
                <w:lang w:val="en-US"/>
              </w:rPr>
            </w:pPr>
          </w:p>
          <w:p w14:paraId="70E763FE">
            <w:pPr>
              <w:widowControl w:val="0"/>
              <w:jc w:val="both"/>
              <w:rPr>
                <w:rFonts w:hint="default" w:ascii="Times New Roman" w:hAnsi="Times New Roman" w:cs="Times New Roman"/>
                <w:sz w:val="26"/>
                <w:szCs w:val="26"/>
                <w:vertAlign w:val="baseline"/>
                <w:lang w:val="en-US"/>
              </w:rPr>
            </w:pPr>
          </w:p>
          <w:p w14:paraId="45A6262D">
            <w:pPr>
              <w:widowControl w:val="0"/>
              <w:jc w:val="both"/>
              <w:rPr>
                <w:rFonts w:hint="default" w:ascii="Times New Roman" w:hAnsi="Times New Roman" w:cs="Times New Roman"/>
                <w:sz w:val="26"/>
                <w:szCs w:val="26"/>
                <w:vertAlign w:val="baseline"/>
                <w:lang w:val="en-US"/>
              </w:rPr>
            </w:pPr>
          </w:p>
          <w:p w14:paraId="44FC7D26">
            <w:pPr>
              <w:widowControl w:val="0"/>
              <w:jc w:val="both"/>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0,5</w:t>
            </w:r>
          </w:p>
          <w:p w14:paraId="024EEBA7">
            <w:pPr>
              <w:widowControl w:val="0"/>
              <w:jc w:val="both"/>
              <w:rPr>
                <w:rFonts w:hint="default" w:ascii="Times New Roman" w:hAnsi="Times New Roman" w:cs="Times New Roman"/>
                <w:sz w:val="26"/>
                <w:szCs w:val="26"/>
                <w:vertAlign w:val="baseline"/>
                <w:lang w:val="en-US"/>
              </w:rPr>
            </w:pPr>
          </w:p>
          <w:p w14:paraId="6DF6E366">
            <w:pPr>
              <w:widowControl w:val="0"/>
              <w:jc w:val="both"/>
              <w:rPr>
                <w:rFonts w:hint="default" w:ascii="Times New Roman" w:hAnsi="Times New Roman" w:cs="Times New Roman"/>
                <w:sz w:val="26"/>
                <w:szCs w:val="26"/>
                <w:vertAlign w:val="baseline"/>
                <w:lang w:val="en-US"/>
              </w:rPr>
            </w:pPr>
          </w:p>
          <w:p w14:paraId="3F242B04">
            <w:pPr>
              <w:widowControl w:val="0"/>
              <w:jc w:val="both"/>
              <w:rPr>
                <w:rFonts w:hint="default" w:ascii="Times New Roman" w:hAnsi="Times New Roman" w:cs="Times New Roman"/>
                <w:sz w:val="26"/>
                <w:szCs w:val="26"/>
                <w:vertAlign w:val="baseline"/>
                <w:lang w:val="en-US"/>
              </w:rPr>
            </w:pPr>
          </w:p>
          <w:p w14:paraId="0A0A73F6">
            <w:pPr>
              <w:widowControl w:val="0"/>
              <w:jc w:val="both"/>
              <w:rPr>
                <w:rFonts w:hint="default" w:ascii="Times New Roman" w:hAnsi="Times New Roman" w:cs="Times New Roman"/>
                <w:sz w:val="26"/>
                <w:szCs w:val="26"/>
                <w:vertAlign w:val="baseline"/>
                <w:lang w:val="en-US"/>
              </w:rPr>
            </w:pPr>
          </w:p>
          <w:p w14:paraId="0D90B0CB">
            <w:pPr>
              <w:widowControl w:val="0"/>
              <w:jc w:val="both"/>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0,5</w:t>
            </w:r>
          </w:p>
          <w:p w14:paraId="02490354">
            <w:pPr>
              <w:widowControl w:val="0"/>
              <w:jc w:val="both"/>
              <w:rPr>
                <w:rFonts w:hint="default" w:ascii="Times New Roman" w:hAnsi="Times New Roman" w:cs="Times New Roman"/>
                <w:sz w:val="26"/>
                <w:szCs w:val="26"/>
                <w:vertAlign w:val="baseline"/>
                <w:lang w:val="en-US"/>
              </w:rPr>
            </w:pPr>
          </w:p>
          <w:p w14:paraId="5A1D7D33">
            <w:pPr>
              <w:widowControl w:val="0"/>
              <w:jc w:val="both"/>
              <w:rPr>
                <w:rFonts w:hint="default" w:ascii="Times New Roman" w:hAnsi="Times New Roman" w:cs="Times New Roman"/>
                <w:sz w:val="26"/>
                <w:szCs w:val="26"/>
                <w:vertAlign w:val="baseline"/>
                <w:lang w:val="en-US"/>
              </w:rPr>
            </w:pPr>
          </w:p>
          <w:p w14:paraId="6F9B1CFD">
            <w:pPr>
              <w:widowControl w:val="0"/>
              <w:jc w:val="both"/>
              <w:rPr>
                <w:rFonts w:hint="default" w:ascii="Times New Roman" w:hAnsi="Times New Roman" w:cs="Times New Roman"/>
                <w:sz w:val="26"/>
                <w:szCs w:val="26"/>
                <w:vertAlign w:val="baseline"/>
                <w:lang w:val="en-US"/>
              </w:rPr>
            </w:pPr>
          </w:p>
        </w:tc>
      </w:tr>
      <w:tr w14:paraId="09FE5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6" w:type="dxa"/>
          </w:tcPr>
          <w:p w14:paraId="1C8FE2E7">
            <w:pPr>
              <w:widowControl w:val="0"/>
              <w:jc w:val="both"/>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Câu 2 (1,0 điểm)</w:t>
            </w:r>
          </w:p>
          <w:p w14:paraId="0388C4CA">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Em có suy nghĩ gì về trách nhiệm của thế hệ trẻ hiện nay đối với việc bảo vệ chủ quyền biển, đảo Việt Nam?</w:t>
            </w:r>
          </w:p>
          <w:p w14:paraId="7AF1E549">
            <w:pPr>
              <w:widowControl w:val="0"/>
              <w:jc w:val="both"/>
              <w:rPr>
                <w:rFonts w:hint="default" w:ascii="Times New Roman" w:hAnsi="Times New Roman" w:cs="Times New Roman"/>
                <w:sz w:val="26"/>
                <w:szCs w:val="26"/>
                <w:vertAlign w:val="baseline"/>
                <w:lang w:val="en-US"/>
              </w:rPr>
            </w:pPr>
          </w:p>
        </w:tc>
        <w:tc>
          <w:tcPr>
            <w:tcW w:w="6980" w:type="dxa"/>
          </w:tcPr>
          <w:p w14:paraId="0251C2C8">
            <w:pPr>
              <w:widowControl w:val="0"/>
              <w:tabs>
                <w:tab w:val="left" w:pos="5387"/>
              </w:tabs>
              <w:jc w:val="both"/>
              <w:rPr>
                <w:rFonts w:hint="default" w:ascii="Times New Roman" w:hAnsi="Times New Roman" w:cs="Times New Roman"/>
                <w:b w:val="0"/>
                <w:bCs w:val="0"/>
                <w:color w:val="000000" w:themeColor="text1"/>
                <w:sz w:val="26"/>
                <w:szCs w:val="26"/>
                <w:lang w:val="en-US"/>
                <w14:textFill>
                  <w14:solidFill>
                    <w14:schemeClr w14:val="tx1"/>
                  </w14:solidFill>
                </w14:textFill>
              </w:rPr>
            </w:pPr>
          </w:p>
          <w:p w14:paraId="69B6F705">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 xml:space="preserve"> Trách nhiệm của thế hệ trẻ hiện nay đối với việc bảo vệ chủ quyền biển, đảo Việt Nam là:</w:t>
            </w:r>
          </w:p>
          <w:p w14:paraId="3BFBF3DE">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 xml:space="preserve">- Thế hệ trẻ có vai trò quan trọng trong việc bảo vệ chủ quyền biển, đảo. </w:t>
            </w:r>
          </w:p>
          <w:p w14:paraId="2FD07086">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 Mỗi bạn trẻ cần trang bị kiến thức về biển đảo, nâng cao tinh thần yêu nước và ý thức trách nhiệm với Tổ quốc.</w:t>
            </w:r>
          </w:p>
          <w:p w14:paraId="1BF2682A">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Chúng em có thể tham gia tuyên truyền, bảo vệ thông tin chính xác, học tập tốt để góp phần xây dựng đất nước vững mạnh.</w:t>
            </w:r>
          </w:p>
          <w:p w14:paraId="5ABBE5AC">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 Đồng thời, luôn sẵn sàng hành động đúng đắn, không thờ ơ với các vấn đề liên quan đến chủ quyền quốc gia.</w:t>
            </w:r>
          </w:p>
          <w:p w14:paraId="6CE943A7">
            <w:pPr>
              <w:spacing w:after="0" w:line="240" w:lineRule="auto"/>
              <w:rPr>
                <w:rFonts w:hint="default" w:ascii="Times New Roman" w:hAnsi="Times New Roman" w:cs="Times New Roman"/>
                <w:sz w:val="26"/>
                <w:szCs w:val="26"/>
              </w:rPr>
            </w:pPr>
            <w:r>
              <w:rPr>
                <w:rFonts w:hint="default" w:ascii="Times New Roman" w:hAnsi="Times New Roman" w:cs="Times New Roman"/>
                <w:sz w:val="26"/>
                <w:szCs w:val="26"/>
              </w:rPr>
              <w:t>=&gt; Bảo vệ biển đảo là nhiệm vụ thiêng liêng mà thế hệ trẻ cần thực hiện bằng nhận thức đúng và hành động thiết thực.</w:t>
            </w:r>
          </w:p>
          <w:p w14:paraId="38BADF75">
            <w:pPr>
              <w:widowControl w:val="0"/>
              <w:jc w:val="both"/>
              <w:rPr>
                <w:rFonts w:hint="default" w:ascii="Times New Roman" w:hAnsi="Times New Roman" w:cs="Times New Roman"/>
                <w:sz w:val="26"/>
                <w:szCs w:val="26"/>
                <w:vertAlign w:val="baseline"/>
                <w:lang w:val="en-US"/>
              </w:rPr>
            </w:pPr>
          </w:p>
        </w:tc>
        <w:tc>
          <w:tcPr>
            <w:tcW w:w="891" w:type="dxa"/>
          </w:tcPr>
          <w:p w14:paraId="3AD0DA3E">
            <w:pPr>
              <w:widowControl w:val="0"/>
              <w:jc w:val="both"/>
              <w:rPr>
                <w:rFonts w:hint="default" w:ascii="Times New Roman" w:hAnsi="Times New Roman" w:cs="Times New Roman"/>
                <w:sz w:val="26"/>
                <w:szCs w:val="26"/>
                <w:vertAlign w:val="baseline"/>
                <w:lang w:val="en-US"/>
              </w:rPr>
            </w:pPr>
          </w:p>
          <w:p w14:paraId="0F637D14">
            <w:pPr>
              <w:widowControl w:val="0"/>
              <w:jc w:val="both"/>
              <w:rPr>
                <w:rFonts w:hint="default" w:ascii="Times New Roman" w:hAnsi="Times New Roman" w:cs="Times New Roman"/>
                <w:sz w:val="26"/>
                <w:szCs w:val="26"/>
                <w:vertAlign w:val="baseline"/>
                <w:lang w:val="en-US"/>
              </w:rPr>
            </w:pPr>
          </w:p>
          <w:p w14:paraId="4F6ADBC6">
            <w:pPr>
              <w:widowControl w:val="0"/>
              <w:jc w:val="both"/>
              <w:rPr>
                <w:rFonts w:hint="default" w:ascii="Times New Roman" w:hAnsi="Times New Roman" w:cs="Times New Roman"/>
                <w:sz w:val="26"/>
                <w:szCs w:val="26"/>
                <w:vertAlign w:val="baseline"/>
                <w:lang w:val="en-US"/>
              </w:rPr>
            </w:pPr>
          </w:p>
          <w:p w14:paraId="611B42D3">
            <w:pPr>
              <w:widowControl w:val="0"/>
              <w:jc w:val="both"/>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0,25</w:t>
            </w:r>
          </w:p>
          <w:p w14:paraId="5EF37B55">
            <w:pPr>
              <w:widowControl w:val="0"/>
              <w:jc w:val="both"/>
              <w:rPr>
                <w:rFonts w:hint="default" w:ascii="Times New Roman" w:hAnsi="Times New Roman" w:cs="Times New Roman"/>
                <w:sz w:val="26"/>
                <w:szCs w:val="26"/>
                <w:vertAlign w:val="baseline"/>
                <w:lang w:val="en-US"/>
              </w:rPr>
            </w:pPr>
          </w:p>
          <w:p w14:paraId="36CCD2AF">
            <w:pPr>
              <w:widowControl w:val="0"/>
              <w:jc w:val="both"/>
              <w:rPr>
                <w:rFonts w:hint="default" w:ascii="Times New Roman" w:hAnsi="Times New Roman" w:cs="Times New Roman"/>
                <w:sz w:val="26"/>
                <w:szCs w:val="26"/>
                <w:vertAlign w:val="baseline"/>
                <w:lang w:val="en-US"/>
              </w:rPr>
            </w:pPr>
          </w:p>
          <w:p w14:paraId="59DB3EAE">
            <w:pPr>
              <w:widowControl w:val="0"/>
              <w:jc w:val="both"/>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0,25</w:t>
            </w:r>
          </w:p>
          <w:p w14:paraId="56699F53">
            <w:pPr>
              <w:widowControl w:val="0"/>
              <w:jc w:val="both"/>
              <w:rPr>
                <w:rFonts w:hint="default" w:ascii="Times New Roman" w:hAnsi="Times New Roman" w:cs="Times New Roman"/>
                <w:sz w:val="26"/>
                <w:szCs w:val="26"/>
                <w:vertAlign w:val="baseline"/>
                <w:lang w:val="en-US"/>
              </w:rPr>
            </w:pPr>
          </w:p>
          <w:p w14:paraId="2DD3B9A0">
            <w:pPr>
              <w:widowControl w:val="0"/>
              <w:jc w:val="both"/>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0,25</w:t>
            </w:r>
          </w:p>
          <w:p w14:paraId="16D80567">
            <w:pPr>
              <w:widowControl w:val="0"/>
              <w:jc w:val="both"/>
              <w:rPr>
                <w:rFonts w:hint="default" w:ascii="Times New Roman" w:hAnsi="Times New Roman" w:cs="Times New Roman"/>
                <w:sz w:val="26"/>
                <w:szCs w:val="26"/>
                <w:vertAlign w:val="baseline"/>
                <w:lang w:val="en-US"/>
              </w:rPr>
            </w:pPr>
          </w:p>
          <w:p w14:paraId="4F45682F">
            <w:pPr>
              <w:widowControl w:val="0"/>
              <w:jc w:val="both"/>
              <w:rPr>
                <w:rFonts w:hint="default" w:ascii="Times New Roman" w:hAnsi="Times New Roman" w:cs="Times New Roman"/>
                <w:sz w:val="26"/>
                <w:szCs w:val="26"/>
                <w:vertAlign w:val="baseline"/>
                <w:lang w:val="en-US"/>
              </w:rPr>
            </w:pPr>
            <w:r>
              <w:rPr>
                <w:rFonts w:hint="default" w:ascii="Times New Roman" w:hAnsi="Times New Roman" w:cs="Times New Roman"/>
                <w:sz w:val="26"/>
                <w:szCs w:val="26"/>
                <w:vertAlign w:val="baseline"/>
                <w:lang w:val="en-US"/>
              </w:rPr>
              <w:t>0,25</w:t>
            </w:r>
          </w:p>
          <w:p w14:paraId="3290A292">
            <w:pPr>
              <w:widowControl w:val="0"/>
              <w:jc w:val="both"/>
              <w:rPr>
                <w:rFonts w:hint="default" w:ascii="Times New Roman" w:hAnsi="Times New Roman" w:cs="Times New Roman"/>
                <w:sz w:val="26"/>
                <w:szCs w:val="26"/>
                <w:vertAlign w:val="baseline"/>
                <w:lang w:val="en-US"/>
              </w:rPr>
            </w:pPr>
          </w:p>
          <w:p w14:paraId="093590C1">
            <w:pPr>
              <w:widowControl w:val="0"/>
              <w:jc w:val="both"/>
              <w:rPr>
                <w:rFonts w:hint="default" w:ascii="Times New Roman" w:hAnsi="Times New Roman" w:cs="Times New Roman"/>
                <w:b w:val="0"/>
                <w:bCs w:val="0"/>
                <w:color w:val="000000" w:themeColor="text1"/>
                <w:sz w:val="26"/>
                <w:szCs w:val="26"/>
                <w:lang w:val="en-US"/>
                <w14:textFill>
                  <w14:solidFill>
                    <w14:schemeClr w14:val="tx1"/>
                  </w14:solidFill>
                </w14:textFill>
              </w:rPr>
            </w:pPr>
          </w:p>
        </w:tc>
      </w:tr>
    </w:tbl>
    <w:p w14:paraId="070C91AB">
      <w:pPr>
        <w:jc w:val="both"/>
        <w:rPr>
          <w:rFonts w:hint="default" w:ascii="Times New Roman" w:hAnsi="Times New Roman" w:cs="Times New Roman"/>
          <w:sz w:val="26"/>
          <w:szCs w:val="26"/>
          <w:lang w:val="en-US"/>
        </w:rPr>
      </w:pPr>
    </w:p>
    <w:p w14:paraId="70E3A05A">
      <w:pPr>
        <w:jc w:val="center"/>
        <w:rPr>
          <w:rFonts w:hint="default" w:ascii="Times New Roman" w:hAnsi="Times New Roman" w:cs="Times New Roman"/>
          <w:sz w:val="26"/>
          <w:szCs w:val="26"/>
          <w:lang w:val="en-US"/>
        </w:rPr>
      </w:pPr>
      <w:r>
        <w:rPr>
          <w:rFonts w:hint="default" w:ascii="Times New Roman" w:hAnsi="Times New Roman" w:cs="Times New Roman"/>
          <w:sz w:val="26"/>
          <w:szCs w:val="26"/>
          <w:lang w:val="en-US"/>
        </w:rPr>
        <w:t>-------------------HẾT--------------------</w:t>
      </w:r>
    </w:p>
    <w:p w14:paraId="7E7E84CD">
      <w:pPr>
        <w:rPr>
          <w:rFonts w:hint="default" w:ascii="Times New Roman" w:hAnsi="Times New Roman" w:cs="Times New Roman"/>
          <w:sz w:val="26"/>
          <w:szCs w:val="26"/>
        </w:rPr>
      </w:pPr>
    </w:p>
    <w:p w14:paraId="1A9D056C">
      <w:pPr>
        <w:rPr>
          <w:rFonts w:hint="default" w:ascii="Times New Roman" w:hAnsi="Times New Roman"/>
          <w:b/>
          <w:bCs/>
          <w:color w:val="000000" w:themeColor="text1"/>
          <w:sz w:val="26"/>
          <w:szCs w:val="26"/>
          <w14:textFill>
            <w14:solidFill>
              <w14:schemeClr w14:val="tx1"/>
            </w14:solidFill>
          </w14:textFill>
        </w:rPr>
      </w:pPr>
    </w:p>
    <w:sectPr>
      <w:pgSz w:w="11906" w:h="16838"/>
      <w:pgMar w:top="720" w:right="1080" w:bottom="720" w:left="108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E82672"/>
    <w:multiLevelType w:val="multilevel"/>
    <w:tmpl w:val="78E82672"/>
    <w:lvl w:ilvl="0" w:tentative="0">
      <w:start w:val="0"/>
      <w:numFmt w:val="bullet"/>
      <w:lvlText w:val="-"/>
      <w:lvlJc w:val="left"/>
      <w:pPr>
        <w:ind w:left="720" w:hanging="360"/>
      </w:pPr>
      <w:rPr>
        <w:rFonts w:hint="default" w:ascii="Times New Roman" w:hAnsi="Times New Roman" w:eastAsia="Arial"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8D606E"/>
    <w:rsid w:val="2815215D"/>
    <w:rsid w:val="46B92717"/>
    <w:rsid w:val="4B8D60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Calibri" w:hAnsi="Calibri" w:eastAsia="Times New Roman" w:cs="Times New Roman"/>
      <w:sz w:val="24"/>
      <w:szCs w:val="24"/>
      <w:lang w:val="en-US" w:eastAsia="en-US"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4">
    <w:name w:val="Strong"/>
    <w:basedOn w:val="2"/>
    <w:qFormat/>
    <w:uiPriority w:val="22"/>
    <w:rPr>
      <w:b/>
      <w:bCs/>
    </w:rPr>
  </w:style>
  <w:style w:type="table" w:styleId="5">
    <w:name w:val="Table Grid"/>
    <w:basedOn w:val="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Grid1"/>
    <w:basedOn w:val="3"/>
    <w:qFormat/>
    <w:uiPriority w:val="39"/>
    <w:pPr>
      <w:spacing w:after="0" w:line="240" w:lineRule="auto"/>
    </w:pPr>
    <w:rPr>
      <w:rFonts w:ascii="Times New Roman" w:hAnsi="Times New Roman" w:eastAsia="SimSu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34"/>
    <w:pPr>
      <w:spacing w:after="200" w:line="276" w:lineRule="auto"/>
      <w:ind w:left="720"/>
      <w:contextualSpacing/>
    </w:pPr>
    <w:rPr>
      <w:rFonts w:asciiTheme="minorHAnsi" w:hAnsiTheme="minorHAnsi" w:eastAsiaTheme="minorHAnsi" w:cstheme="minorBidi"/>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Office_12.2.0.20795_F1E327BC-269C-435d-A152-05C5408002CA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2025-04-24T15:28:00Z</dcterms:created>
  <dc:creator>Thao le</dc:creator>
  <cp:lastModifiedBy>Thao le</cp:lastModifiedBy>
  <dcterms:modified xsi:type="dcterms:W3CDTF">2025-05-08T13:00:09Z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1033-12.2.0.20795</vt:lpwstr>
  </property>
  <property fmtid="{D5CDD505-2E9C-101B-9397-08002B2CF9AE}" pid="3" name="ICV">
    <vt:lpwstr>7F1364966E1D4A5CA3466FBEB44F0938_11</vt:lpwstr>
  </property>
</Properties>
</file>